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FB" w:rsidRPr="00996211" w:rsidRDefault="003042FB" w:rsidP="003042FB">
      <w:pPr>
        <w:pStyle w:val="1"/>
        <w:shd w:val="clear" w:color="auto" w:fill="auto"/>
        <w:ind w:firstLine="500"/>
        <w:jc w:val="center"/>
        <w:rPr>
          <w:b/>
          <w:sz w:val="20"/>
          <w:szCs w:val="20"/>
        </w:rPr>
      </w:pPr>
      <w:r w:rsidRPr="00996211">
        <w:rPr>
          <w:b/>
          <w:sz w:val="20"/>
          <w:szCs w:val="20"/>
        </w:rPr>
        <w:t>Критерии оценивания сочинения по русскому языку</w:t>
      </w:r>
    </w:p>
    <w:p w:rsidR="003042FB" w:rsidRPr="00996211" w:rsidRDefault="003042FB" w:rsidP="003042FB">
      <w:pPr>
        <w:pStyle w:val="1"/>
        <w:shd w:val="clear" w:color="auto" w:fill="auto"/>
        <w:ind w:firstLine="500"/>
        <w:jc w:val="center"/>
        <w:rPr>
          <w:b/>
          <w:sz w:val="20"/>
          <w:szCs w:val="20"/>
        </w:rPr>
      </w:pPr>
    </w:p>
    <w:p w:rsidR="003042FB" w:rsidRPr="00996211" w:rsidRDefault="003042FB" w:rsidP="003042FB">
      <w:pPr>
        <w:pStyle w:val="1"/>
        <w:shd w:val="clear" w:color="auto" w:fill="auto"/>
        <w:ind w:firstLine="500"/>
        <w:rPr>
          <w:sz w:val="20"/>
          <w:szCs w:val="20"/>
        </w:rPr>
      </w:pPr>
      <w:r w:rsidRPr="00996211">
        <w:rPr>
          <w:sz w:val="20"/>
          <w:szCs w:val="20"/>
        </w:rPr>
        <w:t>В целях улучшения качества подготовки к итоговому сочинению и процедурам ГИА</w:t>
      </w:r>
      <w:r w:rsidR="00011FD3" w:rsidRPr="00996211">
        <w:rPr>
          <w:sz w:val="20"/>
          <w:szCs w:val="20"/>
        </w:rPr>
        <w:t xml:space="preserve"> в рамках мероприятий промежуточного контроля </w:t>
      </w:r>
      <w:r w:rsidRPr="00996211">
        <w:rPr>
          <w:sz w:val="20"/>
          <w:szCs w:val="20"/>
        </w:rPr>
        <w:t>обучающиеся 10-х классов СУНЦ в конце учебного года выполняют итоговую контрольную работу по русскому языку в жанре сочинения.</w:t>
      </w:r>
      <w:r w:rsidR="00011FD3" w:rsidRPr="00996211">
        <w:rPr>
          <w:sz w:val="20"/>
          <w:szCs w:val="20"/>
        </w:rPr>
        <w:t xml:space="preserve">  </w:t>
      </w:r>
    </w:p>
    <w:p w:rsidR="00011FD3" w:rsidRPr="00996211" w:rsidRDefault="003042FB" w:rsidP="003042FB">
      <w:pPr>
        <w:pStyle w:val="1"/>
        <w:shd w:val="clear" w:color="auto" w:fill="auto"/>
        <w:ind w:firstLine="500"/>
        <w:rPr>
          <w:sz w:val="20"/>
          <w:szCs w:val="20"/>
        </w:rPr>
      </w:pPr>
      <w:r w:rsidRPr="00996211">
        <w:rPr>
          <w:sz w:val="20"/>
          <w:szCs w:val="20"/>
        </w:rPr>
        <w:t>Предложенная критериальная модель</w:t>
      </w:r>
      <w:r w:rsidR="00011FD3" w:rsidRPr="00996211">
        <w:rPr>
          <w:sz w:val="20"/>
          <w:szCs w:val="20"/>
        </w:rPr>
        <w:t xml:space="preserve"> в первую очередь </w:t>
      </w:r>
      <w:r w:rsidRPr="00996211">
        <w:rPr>
          <w:sz w:val="20"/>
          <w:szCs w:val="20"/>
        </w:rPr>
        <w:t>предназначена для оценивания переводного сочинения по русскому языку для обучающихся 10-х классов СУНЦ, но может быть использована и при оценивании классных и домашних работ, выполненных в жанре сочинения, в других классах.</w:t>
      </w:r>
    </w:p>
    <w:p w:rsidR="00011FD3" w:rsidRPr="00996211" w:rsidRDefault="00011FD3" w:rsidP="003042FB">
      <w:pPr>
        <w:pStyle w:val="1"/>
        <w:shd w:val="clear" w:color="auto" w:fill="auto"/>
        <w:ind w:firstLine="500"/>
        <w:rPr>
          <w:sz w:val="20"/>
          <w:szCs w:val="20"/>
        </w:rPr>
      </w:pPr>
      <w:r w:rsidRPr="00996211">
        <w:rPr>
          <w:sz w:val="20"/>
          <w:szCs w:val="20"/>
        </w:rPr>
        <w:t xml:space="preserve">Темы сочинения обучающимся предварительно не сообщаются. </w:t>
      </w:r>
    </w:p>
    <w:p w:rsidR="00011FD3" w:rsidRPr="00996211" w:rsidRDefault="00011FD3" w:rsidP="003042FB">
      <w:pPr>
        <w:pStyle w:val="1"/>
        <w:shd w:val="clear" w:color="auto" w:fill="auto"/>
        <w:ind w:firstLine="500"/>
        <w:rPr>
          <w:sz w:val="20"/>
          <w:szCs w:val="20"/>
        </w:rPr>
      </w:pPr>
      <w:r w:rsidRPr="00996211">
        <w:rPr>
          <w:sz w:val="20"/>
          <w:szCs w:val="20"/>
        </w:rPr>
        <w:t xml:space="preserve">При оценке выполнения задания учитывается объём написанного сочинения. Обучающимся рекомендован объём не менее 350 слов. Если в сочинении менее 250 слов (в подсчёт слов включаются все слова, в том числе служебные), то такая работа считается невыполненной и оценивается отметкой «2» (неудовлетворительно). </w:t>
      </w:r>
    </w:p>
    <w:p w:rsidR="003042FB" w:rsidRPr="00996211" w:rsidRDefault="00011FD3" w:rsidP="003042FB">
      <w:pPr>
        <w:pStyle w:val="1"/>
        <w:shd w:val="clear" w:color="auto" w:fill="auto"/>
        <w:ind w:firstLine="500"/>
        <w:rPr>
          <w:sz w:val="20"/>
          <w:szCs w:val="20"/>
        </w:rPr>
      </w:pPr>
      <w:r w:rsidRPr="00996211">
        <w:rPr>
          <w:sz w:val="20"/>
          <w:szCs w:val="20"/>
        </w:rPr>
        <w:t>При объёме сочинения от 250 до 350 слов предельное количество ошибок для каждого балльного уровня не меняется.</w:t>
      </w:r>
      <w:r w:rsidR="003042FB" w:rsidRPr="00996211">
        <w:rPr>
          <w:sz w:val="20"/>
          <w:szCs w:val="20"/>
        </w:rPr>
        <w:t xml:space="preserve"> </w:t>
      </w:r>
    </w:p>
    <w:p w:rsidR="00D03C29" w:rsidRPr="00996211" w:rsidRDefault="00D03C29" w:rsidP="00D03C29">
      <w:pPr>
        <w:pStyle w:val="1"/>
        <w:shd w:val="clear" w:color="auto" w:fill="auto"/>
        <w:ind w:firstLine="500"/>
        <w:rPr>
          <w:sz w:val="20"/>
          <w:szCs w:val="20"/>
        </w:rPr>
      </w:pPr>
      <w:r w:rsidRPr="00996211">
        <w:rPr>
          <w:sz w:val="20"/>
          <w:szCs w:val="20"/>
        </w:rPr>
        <w:t>Критери</w:t>
      </w:r>
      <w:r w:rsidR="00A90EE6" w:rsidRPr="00996211">
        <w:rPr>
          <w:sz w:val="20"/>
          <w:szCs w:val="20"/>
        </w:rPr>
        <w:t>и</w:t>
      </w:r>
      <w:r w:rsidRPr="00996211">
        <w:rPr>
          <w:sz w:val="20"/>
          <w:szCs w:val="20"/>
        </w:rPr>
        <w:t xml:space="preserve"> 1 («Соответствие сочинения теме и её раскрытие») </w:t>
      </w:r>
      <w:r w:rsidR="00A90EE6" w:rsidRPr="00996211">
        <w:rPr>
          <w:sz w:val="20"/>
          <w:szCs w:val="20"/>
        </w:rPr>
        <w:t xml:space="preserve">и 2 (Привлечение литературных текстов для аргументации) </w:t>
      </w:r>
      <w:r w:rsidRPr="00996211">
        <w:rPr>
          <w:sz w:val="20"/>
          <w:szCs w:val="20"/>
        </w:rPr>
        <w:t>явля</w:t>
      </w:r>
      <w:r w:rsidR="00A90EE6" w:rsidRPr="00996211">
        <w:rPr>
          <w:sz w:val="20"/>
          <w:szCs w:val="20"/>
        </w:rPr>
        <w:t>ю</w:t>
      </w:r>
      <w:r w:rsidRPr="00996211">
        <w:rPr>
          <w:sz w:val="20"/>
          <w:szCs w:val="20"/>
        </w:rPr>
        <w:t xml:space="preserve">тся </w:t>
      </w:r>
      <w:r w:rsidR="00A90EE6" w:rsidRPr="00996211">
        <w:rPr>
          <w:sz w:val="20"/>
          <w:szCs w:val="20"/>
        </w:rPr>
        <w:t>определяющими</w:t>
      </w:r>
      <w:r w:rsidRPr="00996211">
        <w:rPr>
          <w:sz w:val="20"/>
          <w:szCs w:val="20"/>
        </w:rPr>
        <w:t xml:space="preserve">. Если при проверке работы эксперт </w:t>
      </w:r>
      <w:r w:rsidR="00A90EE6" w:rsidRPr="00996211">
        <w:rPr>
          <w:sz w:val="20"/>
          <w:szCs w:val="20"/>
        </w:rPr>
        <w:t>по любому из этих критериев ставит 0 баллов</w:t>
      </w:r>
      <w:r w:rsidRPr="00996211">
        <w:rPr>
          <w:sz w:val="20"/>
          <w:szCs w:val="20"/>
        </w:rPr>
        <w:t xml:space="preserve">, задание считается невыполненным и </w:t>
      </w:r>
      <w:r w:rsidR="00E97190" w:rsidRPr="00996211">
        <w:rPr>
          <w:bCs/>
          <w:sz w:val="20"/>
          <w:szCs w:val="20"/>
        </w:rPr>
        <w:t xml:space="preserve">по остальным критериям </w:t>
      </w:r>
      <w:r w:rsidRPr="00996211">
        <w:rPr>
          <w:bCs/>
          <w:sz w:val="20"/>
          <w:szCs w:val="20"/>
        </w:rPr>
        <w:t>не проверяется</w:t>
      </w:r>
      <w:r w:rsidR="00E97190" w:rsidRPr="00996211">
        <w:rPr>
          <w:bCs/>
          <w:sz w:val="20"/>
          <w:szCs w:val="20"/>
        </w:rPr>
        <w:t xml:space="preserve">, </w:t>
      </w:r>
      <w:r w:rsidR="009B68E9" w:rsidRPr="00996211">
        <w:rPr>
          <w:bCs/>
          <w:sz w:val="20"/>
          <w:szCs w:val="20"/>
        </w:rPr>
        <w:t>в итоговую ведомость выставля</w:t>
      </w:r>
      <w:r w:rsidR="00E97190" w:rsidRPr="00996211">
        <w:rPr>
          <w:bCs/>
          <w:sz w:val="20"/>
          <w:szCs w:val="20"/>
        </w:rPr>
        <w:t>ется</w:t>
      </w:r>
      <w:r w:rsidR="009B68E9" w:rsidRPr="00996211">
        <w:rPr>
          <w:bCs/>
          <w:sz w:val="20"/>
          <w:szCs w:val="20"/>
        </w:rPr>
        <w:t xml:space="preserve"> о</w:t>
      </w:r>
      <w:r w:rsidR="00E97190" w:rsidRPr="00996211">
        <w:rPr>
          <w:bCs/>
          <w:sz w:val="20"/>
          <w:szCs w:val="20"/>
        </w:rPr>
        <w:t>тметка</w:t>
      </w:r>
      <w:r w:rsidR="00011FD3" w:rsidRPr="00996211">
        <w:rPr>
          <w:bCs/>
          <w:sz w:val="20"/>
          <w:szCs w:val="20"/>
        </w:rPr>
        <w:t xml:space="preserve"> </w:t>
      </w:r>
      <w:r w:rsidR="009B68E9" w:rsidRPr="00996211">
        <w:rPr>
          <w:bCs/>
          <w:sz w:val="20"/>
          <w:szCs w:val="20"/>
        </w:rPr>
        <w:t>«2»</w:t>
      </w:r>
      <w:r w:rsidR="00E97190" w:rsidRPr="00996211">
        <w:rPr>
          <w:bCs/>
          <w:sz w:val="20"/>
          <w:szCs w:val="20"/>
        </w:rPr>
        <w:t xml:space="preserve"> (неудовлетворительно</w:t>
      </w:r>
      <w:r w:rsidR="009B68E9" w:rsidRPr="00996211">
        <w:rPr>
          <w:bCs/>
          <w:sz w:val="20"/>
          <w:szCs w:val="20"/>
        </w:rPr>
        <w:t>)</w:t>
      </w:r>
      <w:r w:rsidRPr="00996211">
        <w:rPr>
          <w:bCs/>
          <w:sz w:val="20"/>
          <w:szCs w:val="20"/>
        </w:rPr>
        <w:t>.</w:t>
      </w:r>
    </w:p>
    <w:p w:rsidR="003B5325" w:rsidRPr="00996211" w:rsidRDefault="00E97190" w:rsidP="00D03C29">
      <w:pPr>
        <w:pStyle w:val="1"/>
        <w:shd w:val="clear" w:color="auto" w:fill="auto"/>
        <w:ind w:firstLine="500"/>
        <w:rPr>
          <w:sz w:val="20"/>
          <w:szCs w:val="20"/>
        </w:rPr>
      </w:pPr>
      <w:r w:rsidRPr="00996211">
        <w:rPr>
          <w:sz w:val="20"/>
          <w:szCs w:val="20"/>
        </w:rPr>
        <w:t>К</w:t>
      </w:r>
      <w:r w:rsidR="003B5325" w:rsidRPr="00996211">
        <w:rPr>
          <w:sz w:val="20"/>
          <w:szCs w:val="20"/>
        </w:rPr>
        <w:t>ритерий</w:t>
      </w:r>
      <w:r w:rsidRPr="00996211">
        <w:rPr>
          <w:sz w:val="20"/>
          <w:szCs w:val="20"/>
        </w:rPr>
        <w:t xml:space="preserve"> 2</w:t>
      </w:r>
      <w:r w:rsidR="003B5325" w:rsidRPr="00996211">
        <w:rPr>
          <w:sz w:val="20"/>
          <w:szCs w:val="20"/>
        </w:rPr>
        <w:t xml:space="preserve"> оценивает аргументацию выдвинутого обучающимся тезиса. Для аргументации необходимо привлечение не менее одного литературного произведения любого жанра (кроме малых жанров фольклора). В сочинении должно присутствовать не менее одного развернутого аргумента с опорой на литературный текст, при этом один аргумент в большинстве случаев не позволяет говорить о многостороннем раскрытии темы и глубоком понимании обучающимся культурного контекста. Использование более </w:t>
      </w:r>
      <w:r w:rsidRPr="00996211">
        <w:rPr>
          <w:sz w:val="20"/>
          <w:szCs w:val="20"/>
        </w:rPr>
        <w:t xml:space="preserve">трех </w:t>
      </w:r>
      <w:r w:rsidR="003B5325" w:rsidRPr="00996211">
        <w:rPr>
          <w:sz w:val="20"/>
          <w:szCs w:val="20"/>
        </w:rPr>
        <w:t>развернутых аргументов не рекомендуется ввиду ограничений по времени.</w:t>
      </w:r>
    </w:p>
    <w:p w:rsidR="00011FD3" w:rsidRPr="00996211" w:rsidRDefault="003B5325" w:rsidP="00D03C29">
      <w:pPr>
        <w:pStyle w:val="1"/>
        <w:shd w:val="clear" w:color="auto" w:fill="auto"/>
        <w:ind w:firstLine="500"/>
        <w:rPr>
          <w:sz w:val="20"/>
          <w:szCs w:val="20"/>
        </w:rPr>
      </w:pPr>
      <w:r w:rsidRPr="00996211">
        <w:rPr>
          <w:sz w:val="20"/>
          <w:szCs w:val="20"/>
        </w:rPr>
        <w:t>Сочинение проверяется</w:t>
      </w:r>
      <w:r w:rsidR="00E97190" w:rsidRPr="00996211">
        <w:rPr>
          <w:sz w:val="20"/>
          <w:szCs w:val="20"/>
        </w:rPr>
        <w:t xml:space="preserve"> одним </w:t>
      </w:r>
      <w:r w:rsidR="00A164DF" w:rsidRPr="00996211">
        <w:rPr>
          <w:sz w:val="20"/>
          <w:szCs w:val="20"/>
        </w:rPr>
        <w:t xml:space="preserve">преподавателем </w:t>
      </w:r>
      <w:r w:rsidR="00E97190" w:rsidRPr="00996211">
        <w:rPr>
          <w:sz w:val="20"/>
          <w:szCs w:val="20"/>
        </w:rPr>
        <w:t>по двум аспектам: содержательному (соответствие текста теме и уровень раскрытия темы)</w:t>
      </w:r>
      <w:r w:rsidR="00A164DF" w:rsidRPr="00996211">
        <w:rPr>
          <w:sz w:val="20"/>
          <w:szCs w:val="20"/>
        </w:rPr>
        <w:t xml:space="preserve"> и формальному (</w:t>
      </w:r>
      <w:r w:rsidRPr="00996211">
        <w:rPr>
          <w:sz w:val="20"/>
          <w:szCs w:val="20"/>
        </w:rPr>
        <w:t>соблюдение норм грамотной письменной русской речи</w:t>
      </w:r>
      <w:r w:rsidR="00A164DF" w:rsidRPr="00996211">
        <w:rPr>
          <w:sz w:val="20"/>
          <w:szCs w:val="20"/>
        </w:rPr>
        <w:t>)</w:t>
      </w:r>
      <w:r w:rsidRPr="00996211">
        <w:rPr>
          <w:sz w:val="20"/>
          <w:szCs w:val="20"/>
        </w:rPr>
        <w:t xml:space="preserve">. </w:t>
      </w:r>
      <w:r w:rsidR="00A90EE6" w:rsidRPr="00996211">
        <w:rPr>
          <w:sz w:val="20"/>
          <w:szCs w:val="20"/>
        </w:rPr>
        <w:t>Максима</w:t>
      </w:r>
      <w:r w:rsidRPr="00996211">
        <w:rPr>
          <w:sz w:val="20"/>
          <w:szCs w:val="20"/>
        </w:rPr>
        <w:t>льная возможная сумма баллов по каждому разделу критериев</w:t>
      </w:r>
      <w:r w:rsidR="00A164DF" w:rsidRPr="00996211">
        <w:rPr>
          <w:sz w:val="20"/>
          <w:szCs w:val="20"/>
        </w:rPr>
        <w:t xml:space="preserve"> (содержание и грамотность)</w:t>
      </w:r>
      <w:r w:rsidRPr="00996211">
        <w:rPr>
          <w:sz w:val="20"/>
          <w:szCs w:val="20"/>
        </w:rPr>
        <w:t xml:space="preserve"> – 11</w:t>
      </w:r>
      <w:r w:rsidR="00B33AB0" w:rsidRPr="00996211">
        <w:rPr>
          <w:sz w:val="20"/>
          <w:szCs w:val="20"/>
        </w:rPr>
        <w:t>.</w:t>
      </w:r>
      <w:r w:rsidR="00A164DF" w:rsidRPr="00996211">
        <w:rPr>
          <w:sz w:val="20"/>
          <w:szCs w:val="20"/>
        </w:rPr>
        <w:t xml:space="preserve"> Максимально возможная сумма баллов за сочинение – 22. </w:t>
      </w:r>
      <w:r w:rsidR="00B33AB0" w:rsidRPr="00996211">
        <w:rPr>
          <w:sz w:val="20"/>
          <w:szCs w:val="20"/>
        </w:rPr>
        <w:t xml:space="preserve"> </w:t>
      </w:r>
    </w:p>
    <w:p w:rsidR="00A90EE6" w:rsidRPr="00996211" w:rsidRDefault="003B5325" w:rsidP="00D03C29">
      <w:pPr>
        <w:pStyle w:val="1"/>
        <w:shd w:val="clear" w:color="auto" w:fill="auto"/>
        <w:ind w:firstLine="500"/>
        <w:rPr>
          <w:sz w:val="20"/>
          <w:szCs w:val="20"/>
        </w:rPr>
      </w:pPr>
      <w:r w:rsidRPr="00996211">
        <w:rPr>
          <w:sz w:val="20"/>
          <w:szCs w:val="20"/>
        </w:rPr>
        <w:t>Баллы</w:t>
      </w:r>
      <w:r w:rsidR="00A164DF" w:rsidRPr="00996211">
        <w:rPr>
          <w:sz w:val="20"/>
          <w:szCs w:val="20"/>
        </w:rPr>
        <w:t xml:space="preserve"> по каждому аспекту переводятся в отмет</w:t>
      </w:r>
      <w:r w:rsidRPr="00996211">
        <w:rPr>
          <w:sz w:val="20"/>
          <w:szCs w:val="20"/>
        </w:rPr>
        <w:t>ки пятибалльной шкалы по следую</w:t>
      </w:r>
      <w:r w:rsidR="00A164DF" w:rsidRPr="00996211">
        <w:rPr>
          <w:sz w:val="20"/>
          <w:szCs w:val="20"/>
        </w:rPr>
        <w:t>щему принципу: 10–11 баллов – отметка «5», 8–9 баллов – отметка «4», 6–7 баллов – отмет</w:t>
      </w:r>
      <w:r w:rsidRPr="00996211">
        <w:rPr>
          <w:sz w:val="20"/>
          <w:szCs w:val="20"/>
        </w:rPr>
        <w:t xml:space="preserve">ка «3», </w:t>
      </w:r>
      <w:r w:rsidR="00A164DF" w:rsidRPr="00996211">
        <w:rPr>
          <w:sz w:val="20"/>
          <w:szCs w:val="20"/>
        </w:rPr>
        <w:t xml:space="preserve">0 - </w:t>
      </w:r>
      <w:r w:rsidRPr="00996211">
        <w:rPr>
          <w:sz w:val="20"/>
          <w:szCs w:val="20"/>
        </w:rPr>
        <w:t>5 баллов</w:t>
      </w:r>
      <w:r w:rsidR="00A164DF" w:rsidRPr="00996211">
        <w:rPr>
          <w:sz w:val="20"/>
          <w:szCs w:val="20"/>
        </w:rPr>
        <w:t xml:space="preserve">  – отмет</w:t>
      </w:r>
      <w:r w:rsidRPr="00996211">
        <w:rPr>
          <w:sz w:val="20"/>
          <w:szCs w:val="20"/>
        </w:rPr>
        <w:t xml:space="preserve">ка «2». </w:t>
      </w:r>
      <w:r w:rsidR="00A164DF" w:rsidRPr="00996211">
        <w:rPr>
          <w:sz w:val="20"/>
          <w:szCs w:val="20"/>
        </w:rPr>
        <w:t>Отмет</w:t>
      </w:r>
      <w:r w:rsidR="0073463A" w:rsidRPr="00996211">
        <w:rPr>
          <w:sz w:val="20"/>
          <w:szCs w:val="20"/>
        </w:rPr>
        <w:t xml:space="preserve">ки </w:t>
      </w:r>
      <w:r w:rsidR="00A164DF" w:rsidRPr="00996211">
        <w:rPr>
          <w:sz w:val="20"/>
          <w:szCs w:val="20"/>
        </w:rPr>
        <w:t>по пятибалльной шкале</w:t>
      </w:r>
      <w:r w:rsidR="0073463A" w:rsidRPr="00996211">
        <w:rPr>
          <w:sz w:val="20"/>
          <w:szCs w:val="20"/>
        </w:rPr>
        <w:t xml:space="preserve"> выставляются в экзаменационную ведомость и в журнал (</w:t>
      </w:r>
      <w:r w:rsidR="00A164DF" w:rsidRPr="00996211">
        <w:rPr>
          <w:sz w:val="20"/>
          <w:szCs w:val="20"/>
        </w:rPr>
        <w:t xml:space="preserve">предмет </w:t>
      </w:r>
      <w:r w:rsidR="0073463A" w:rsidRPr="00996211">
        <w:rPr>
          <w:sz w:val="20"/>
          <w:szCs w:val="20"/>
        </w:rPr>
        <w:t xml:space="preserve">«Русский язык»), причем влияют на </w:t>
      </w:r>
      <w:r w:rsidR="00A164DF" w:rsidRPr="00996211">
        <w:rPr>
          <w:sz w:val="20"/>
          <w:szCs w:val="20"/>
        </w:rPr>
        <w:t xml:space="preserve">  результирующую   отмет</w:t>
      </w:r>
      <w:r w:rsidR="0073463A" w:rsidRPr="00996211">
        <w:rPr>
          <w:sz w:val="20"/>
          <w:szCs w:val="20"/>
        </w:rPr>
        <w:t xml:space="preserve">ку по русскому языку. </w:t>
      </w:r>
    </w:p>
    <w:p w:rsidR="00D03C29" w:rsidRPr="003042FB" w:rsidRDefault="00D03C29" w:rsidP="00D03C29">
      <w:pPr>
        <w:pStyle w:val="1"/>
        <w:shd w:val="clear" w:color="auto" w:fill="auto"/>
        <w:ind w:firstLine="500"/>
      </w:pPr>
    </w:p>
    <w:tbl>
      <w:tblPr>
        <w:tblOverlap w:val="never"/>
        <w:tblW w:w="0" w:type="auto"/>
        <w:tblInd w:w="137" w:type="dxa"/>
        <w:tblLayout w:type="fixed"/>
        <w:tblCellMar>
          <w:left w:w="10" w:type="dxa"/>
          <w:right w:w="10" w:type="dxa"/>
        </w:tblCellMar>
        <w:tblLook w:val="04A0" w:firstRow="1" w:lastRow="0" w:firstColumn="1" w:lastColumn="0" w:noHBand="0" w:noVBand="1"/>
      </w:tblPr>
      <w:tblGrid>
        <w:gridCol w:w="992"/>
        <w:gridCol w:w="9214"/>
      </w:tblGrid>
      <w:tr w:rsidR="00D03C29" w:rsidRPr="003042FB" w:rsidTr="00D6251F">
        <w:trPr>
          <w:trHeight w:hRule="exact" w:val="230"/>
        </w:trPr>
        <w:tc>
          <w:tcPr>
            <w:tcW w:w="992" w:type="dxa"/>
            <w:tcBorders>
              <w:top w:val="single" w:sz="4" w:space="0" w:color="auto"/>
              <w:left w:val="single" w:sz="4" w:space="0" w:color="auto"/>
            </w:tcBorders>
            <w:shd w:val="clear" w:color="auto" w:fill="FFFFFF"/>
          </w:tcPr>
          <w:p w:rsidR="00D03C29" w:rsidRPr="003042FB" w:rsidRDefault="00D03C29" w:rsidP="00325787">
            <w:pPr>
              <w:pStyle w:val="a7"/>
              <w:shd w:val="clear" w:color="auto" w:fill="auto"/>
              <w:ind w:firstLine="0"/>
              <w:jc w:val="center"/>
              <w:rPr>
                <w:sz w:val="18"/>
                <w:szCs w:val="18"/>
              </w:rPr>
            </w:pPr>
            <w:r w:rsidRPr="003042FB">
              <w:rPr>
                <w:b/>
                <w:bCs/>
                <w:sz w:val="18"/>
                <w:szCs w:val="18"/>
              </w:rPr>
              <w:t>Баллы</w:t>
            </w:r>
          </w:p>
        </w:tc>
        <w:tc>
          <w:tcPr>
            <w:tcW w:w="9214" w:type="dxa"/>
            <w:tcBorders>
              <w:top w:val="single" w:sz="4" w:space="0" w:color="auto"/>
              <w:right w:val="single" w:sz="4" w:space="0" w:color="auto"/>
            </w:tcBorders>
            <w:shd w:val="clear" w:color="auto" w:fill="FFFFFF"/>
          </w:tcPr>
          <w:p w:rsidR="00D03C29" w:rsidRPr="003042FB" w:rsidRDefault="00D03C29" w:rsidP="00325787">
            <w:pPr>
              <w:pStyle w:val="a7"/>
              <w:shd w:val="clear" w:color="auto" w:fill="auto"/>
              <w:ind w:left="100" w:firstLine="0"/>
              <w:jc w:val="center"/>
              <w:rPr>
                <w:sz w:val="18"/>
                <w:szCs w:val="18"/>
              </w:rPr>
            </w:pPr>
            <w:r w:rsidRPr="003042FB">
              <w:rPr>
                <w:b/>
                <w:bCs/>
                <w:sz w:val="18"/>
                <w:szCs w:val="18"/>
              </w:rPr>
              <w:t>Критерии</w:t>
            </w:r>
          </w:p>
        </w:tc>
      </w:tr>
      <w:tr w:rsidR="009B68E9" w:rsidRPr="003042FB" w:rsidTr="00D5214A">
        <w:trPr>
          <w:trHeight w:hRule="exact" w:val="230"/>
        </w:trPr>
        <w:tc>
          <w:tcPr>
            <w:tcW w:w="10206" w:type="dxa"/>
            <w:gridSpan w:val="2"/>
            <w:tcBorders>
              <w:top w:val="single" w:sz="4" w:space="0" w:color="auto"/>
              <w:left w:val="single" w:sz="4" w:space="0" w:color="auto"/>
              <w:right w:val="single" w:sz="4" w:space="0" w:color="auto"/>
            </w:tcBorders>
            <w:shd w:val="clear" w:color="auto" w:fill="FFFFFF"/>
          </w:tcPr>
          <w:p w:rsidR="009B68E9" w:rsidRPr="003042FB" w:rsidRDefault="009B68E9" w:rsidP="00A164DF">
            <w:pPr>
              <w:pStyle w:val="a7"/>
              <w:shd w:val="clear" w:color="auto" w:fill="auto"/>
              <w:ind w:left="100" w:firstLine="0"/>
              <w:jc w:val="left"/>
              <w:rPr>
                <w:b/>
                <w:bCs/>
                <w:sz w:val="18"/>
                <w:szCs w:val="18"/>
              </w:rPr>
            </w:pPr>
            <w:r w:rsidRPr="003042FB">
              <w:rPr>
                <w:b/>
                <w:bCs/>
                <w:sz w:val="18"/>
                <w:szCs w:val="18"/>
                <w:lang w:val="en-US"/>
              </w:rPr>
              <w:t>I</w:t>
            </w:r>
            <w:r w:rsidRPr="003042FB">
              <w:rPr>
                <w:b/>
                <w:bCs/>
                <w:sz w:val="18"/>
                <w:szCs w:val="18"/>
              </w:rPr>
              <w:t xml:space="preserve">. </w:t>
            </w:r>
            <w:r w:rsidR="00A164DF">
              <w:rPr>
                <w:b/>
                <w:bCs/>
                <w:sz w:val="18"/>
                <w:szCs w:val="18"/>
              </w:rPr>
              <w:t xml:space="preserve"> Содержание </w:t>
            </w:r>
          </w:p>
        </w:tc>
      </w:tr>
      <w:tr w:rsidR="00D03C29" w:rsidRPr="003042FB" w:rsidTr="00D6251F">
        <w:trPr>
          <w:trHeight w:hRule="exact" w:val="288"/>
        </w:trPr>
        <w:tc>
          <w:tcPr>
            <w:tcW w:w="992" w:type="dxa"/>
            <w:tcBorders>
              <w:top w:val="single" w:sz="4" w:space="0" w:color="auto"/>
              <w:left w:val="single" w:sz="4" w:space="0" w:color="auto"/>
            </w:tcBorders>
            <w:shd w:val="clear" w:color="auto" w:fill="FFFFFF"/>
          </w:tcPr>
          <w:p w:rsidR="00D03C29" w:rsidRPr="003042FB" w:rsidRDefault="00D03C29" w:rsidP="00D03C29">
            <w:pPr>
              <w:spacing w:after="0" w:line="240" w:lineRule="auto"/>
              <w:rPr>
                <w:rFonts w:ascii="Times New Roman" w:hAnsi="Times New Roman" w:cs="Times New Roman"/>
                <w:sz w:val="10"/>
                <w:szCs w:val="10"/>
              </w:rPr>
            </w:pPr>
          </w:p>
        </w:tc>
        <w:tc>
          <w:tcPr>
            <w:tcW w:w="9214" w:type="dxa"/>
            <w:tcBorders>
              <w:top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1. Соответствие сочинения теме и её раскрытие</w:t>
            </w:r>
          </w:p>
        </w:tc>
      </w:tr>
      <w:tr w:rsidR="00D03C29" w:rsidRPr="003042FB" w:rsidTr="00D6251F">
        <w:trPr>
          <w:trHeight w:hRule="exact" w:val="451"/>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3</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Сочинение написано на заданную тему, тема раскрыта глубоко, многосторонне</w:t>
            </w:r>
          </w:p>
        </w:tc>
      </w:tr>
      <w:tr w:rsidR="00D03C29" w:rsidRPr="003042FB" w:rsidTr="00D6251F">
        <w:trPr>
          <w:trHeight w:hRule="exact" w:val="451"/>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2</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Сочинение написано на заданную тему, тема раскрыта глубоко, но односторонне</w:t>
            </w:r>
          </w:p>
        </w:tc>
      </w:tr>
      <w:tr w:rsidR="00D03C29" w:rsidRPr="003042FB" w:rsidTr="00D6251F">
        <w:trPr>
          <w:trHeight w:hRule="exact" w:val="451"/>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1</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Сочинение написано на заданную тему, но тема раскрыта поверхностно</w:t>
            </w:r>
          </w:p>
        </w:tc>
      </w:tr>
      <w:tr w:rsidR="00D03C29" w:rsidRPr="003042FB" w:rsidTr="00D6251F">
        <w:trPr>
          <w:trHeight w:hRule="exact" w:val="302"/>
        </w:trPr>
        <w:tc>
          <w:tcPr>
            <w:tcW w:w="992" w:type="dxa"/>
            <w:tcBorders>
              <w:top w:val="single" w:sz="4" w:space="0" w:color="auto"/>
              <w:left w:val="single" w:sz="4" w:space="0" w:color="auto"/>
              <w:bottom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0</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Тема не раскрыта</w:t>
            </w:r>
          </w:p>
        </w:tc>
      </w:tr>
      <w:tr w:rsidR="00D03C29" w:rsidRPr="003042FB" w:rsidTr="00D6251F">
        <w:trPr>
          <w:trHeight w:hRule="exact" w:val="250"/>
        </w:trPr>
        <w:tc>
          <w:tcPr>
            <w:tcW w:w="992" w:type="dxa"/>
            <w:tcBorders>
              <w:top w:val="single" w:sz="4" w:space="0" w:color="auto"/>
              <w:left w:val="single" w:sz="4" w:space="0" w:color="auto"/>
            </w:tcBorders>
            <w:shd w:val="clear" w:color="auto" w:fill="FFFFFF"/>
          </w:tcPr>
          <w:p w:rsidR="00D03C29" w:rsidRPr="003042FB" w:rsidRDefault="00D03C29" w:rsidP="00D03C29">
            <w:pPr>
              <w:spacing w:after="0" w:line="240" w:lineRule="auto"/>
              <w:rPr>
                <w:rFonts w:ascii="Times New Roman" w:hAnsi="Times New Roman" w:cs="Times New Roman"/>
                <w:sz w:val="10"/>
                <w:szCs w:val="10"/>
              </w:rPr>
            </w:pPr>
          </w:p>
        </w:tc>
        <w:tc>
          <w:tcPr>
            <w:tcW w:w="9214" w:type="dxa"/>
            <w:tcBorders>
              <w:top w:val="single" w:sz="4" w:space="0" w:color="auto"/>
              <w:right w:val="single" w:sz="4" w:space="0" w:color="auto"/>
            </w:tcBorders>
            <w:shd w:val="clear" w:color="auto" w:fill="FFFFFF"/>
          </w:tcPr>
          <w:p w:rsidR="00D03C29" w:rsidRPr="003042FB" w:rsidRDefault="00D03C29" w:rsidP="00450830">
            <w:pPr>
              <w:pStyle w:val="a7"/>
              <w:shd w:val="clear" w:color="auto" w:fill="auto"/>
              <w:ind w:firstLine="0"/>
              <w:jc w:val="left"/>
              <w:rPr>
                <w:sz w:val="18"/>
                <w:szCs w:val="18"/>
              </w:rPr>
            </w:pPr>
            <w:r w:rsidRPr="003042FB">
              <w:rPr>
                <w:b/>
                <w:bCs/>
                <w:sz w:val="18"/>
                <w:szCs w:val="18"/>
              </w:rPr>
              <w:t xml:space="preserve">2. Привлечение </w:t>
            </w:r>
            <w:r w:rsidR="00450830" w:rsidRPr="003042FB">
              <w:rPr>
                <w:b/>
                <w:bCs/>
                <w:sz w:val="18"/>
                <w:szCs w:val="18"/>
              </w:rPr>
              <w:t>текстов</w:t>
            </w:r>
            <w:r w:rsidR="00450830" w:rsidRPr="003042FB">
              <w:rPr>
                <w:b/>
                <w:bCs/>
                <w:sz w:val="18"/>
                <w:szCs w:val="18"/>
              </w:rPr>
              <w:t xml:space="preserve"> </w:t>
            </w:r>
            <w:r w:rsidR="00A90EE6" w:rsidRPr="003042FB">
              <w:rPr>
                <w:b/>
                <w:bCs/>
                <w:sz w:val="18"/>
                <w:szCs w:val="18"/>
              </w:rPr>
              <w:t xml:space="preserve">литературных </w:t>
            </w:r>
            <w:r w:rsidR="00450830">
              <w:rPr>
                <w:b/>
                <w:bCs/>
                <w:sz w:val="18"/>
                <w:szCs w:val="18"/>
              </w:rPr>
              <w:t>произведений</w:t>
            </w:r>
            <w:r w:rsidRPr="003042FB">
              <w:rPr>
                <w:b/>
                <w:bCs/>
                <w:sz w:val="18"/>
                <w:szCs w:val="18"/>
              </w:rPr>
              <w:t xml:space="preserve"> для аргументации</w:t>
            </w:r>
          </w:p>
        </w:tc>
      </w:tr>
      <w:tr w:rsidR="00D03C29" w:rsidRPr="003042FB" w:rsidTr="00450830">
        <w:trPr>
          <w:trHeight w:hRule="exact" w:val="2219"/>
        </w:trPr>
        <w:tc>
          <w:tcPr>
            <w:tcW w:w="992" w:type="dxa"/>
            <w:tcBorders>
              <w:top w:val="single" w:sz="4" w:space="0" w:color="auto"/>
              <w:left w:val="single" w:sz="4" w:space="0" w:color="auto"/>
              <w:bottom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450830" w:rsidRDefault="00450830" w:rsidP="00450830">
            <w:pPr>
              <w:pStyle w:val="a7"/>
              <w:shd w:val="clear" w:color="auto" w:fill="auto"/>
              <w:ind w:firstLine="0"/>
              <w:jc w:val="left"/>
            </w:pPr>
            <w:r>
              <w:t xml:space="preserve">Обучающийся </w:t>
            </w:r>
            <w:r w:rsidRPr="003042FB">
              <w:t>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r>
              <w:t xml:space="preserve">; </w:t>
            </w:r>
            <w:r w:rsidRPr="003042FB">
              <w:t xml:space="preserve"> </w:t>
            </w:r>
          </w:p>
          <w:p w:rsidR="00450830" w:rsidRDefault="00450830" w:rsidP="00450830">
            <w:pPr>
              <w:pStyle w:val="a7"/>
              <w:shd w:val="clear" w:color="auto" w:fill="auto"/>
              <w:ind w:firstLine="0"/>
              <w:jc w:val="left"/>
            </w:pPr>
            <w:r>
              <w:t>Д</w:t>
            </w:r>
            <w:r w:rsidR="00A90EE6" w:rsidRPr="003042FB">
              <w:t xml:space="preserve">ля </w:t>
            </w:r>
            <w:r w:rsidRPr="003042FB">
              <w:t xml:space="preserve">полноценной и разносторонней </w:t>
            </w:r>
            <w:r w:rsidR="00A90EE6" w:rsidRPr="003042FB">
              <w:t xml:space="preserve">аргументации </w:t>
            </w:r>
            <w:r>
              <w:t xml:space="preserve">тезиса привлечены </w:t>
            </w:r>
            <w:r w:rsidR="00A90EE6" w:rsidRPr="003042FB">
              <w:t xml:space="preserve">примеры </w:t>
            </w:r>
            <w:r w:rsidR="00A90EE6" w:rsidRPr="00DB00CC">
              <w:rPr>
                <w:b/>
              </w:rPr>
              <w:t xml:space="preserve">из </w:t>
            </w:r>
            <w:r w:rsidRPr="00DB00CC">
              <w:rPr>
                <w:b/>
              </w:rPr>
              <w:t>двух или более произведений</w:t>
            </w:r>
            <w:r w:rsidRPr="003042FB">
              <w:t xml:space="preserve"> </w:t>
            </w:r>
            <w:r w:rsidR="00A90EE6" w:rsidRPr="003042FB">
              <w:t>литературных произведений любых</w:t>
            </w:r>
            <w:r>
              <w:t xml:space="preserve"> эпох, направлений, жанров. </w:t>
            </w:r>
            <w:r w:rsidR="00A90EE6" w:rsidRPr="003042FB">
              <w:t xml:space="preserve"> </w:t>
            </w:r>
          </w:p>
          <w:p w:rsidR="00450830" w:rsidRDefault="00D03C29" w:rsidP="00450830">
            <w:pPr>
              <w:pStyle w:val="a7"/>
              <w:shd w:val="clear" w:color="auto" w:fill="auto"/>
              <w:ind w:firstLine="0"/>
              <w:jc w:val="left"/>
            </w:pPr>
            <w:r w:rsidRPr="003042FB">
              <w:t xml:space="preserve">Для аргументации </w:t>
            </w:r>
            <w:r w:rsidRPr="003042FB">
              <w:rPr>
                <w:b/>
                <w:bCs/>
                <w:sz w:val="18"/>
                <w:szCs w:val="18"/>
              </w:rPr>
              <w:t>текст</w:t>
            </w:r>
            <w:r w:rsidR="00A90EE6" w:rsidRPr="003042FB">
              <w:rPr>
                <w:b/>
                <w:bCs/>
                <w:sz w:val="18"/>
                <w:szCs w:val="18"/>
              </w:rPr>
              <w:t>ы</w:t>
            </w:r>
            <w:r w:rsidRPr="003042FB">
              <w:rPr>
                <w:b/>
                <w:bCs/>
                <w:sz w:val="18"/>
                <w:szCs w:val="18"/>
              </w:rPr>
              <w:t xml:space="preserve"> привлека</w:t>
            </w:r>
            <w:r w:rsidR="00A90EE6" w:rsidRPr="003042FB">
              <w:rPr>
                <w:b/>
                <w:bCs/>
                <w:sz w:val="18"/>
                <w:szCs w:val="18"/>
              </w:rPr>
              <w:t>ю</w:t>
            </w:r>
            <w:r w:rsidRPr="003042FB">
              <w:rPr>
                <w:b/>
                <w:bCs/>
                <w:sz w:val="18"/>
                <w:szCs w:val="18"/>
              </w:rPr>
              <w:t xml:space="preserve">тся на уровне анализа </w:t>
            </w:r>
            <w:r w:rsidRPr="003042FB">
              <w:t xml:space="preserve">важных для выполнения задания фрагментов, образов, микротем, деталей и </w:t>
            </w:r>
            <w:r w:rsidR="00A90EE6" w:rsidRPr="003042FB">
              <w:t>т.</w:t>
            </w:r>
            <w:r w:rsidR="00450830">
              <w:t xml:space="preserve"> </w:t>
            </w:r>
            <w:r w:rsidR="00A90EE6" w:rsidRPr="003042FB">
              <w:t>п.</w:t>
            </w:r>
          </w:p>
          <w:p w:rsidR="00D03C29" w:rsidRPr="003042FB" w:rsidRDefault="00A90EE6" w:rsidP="00450830">
            <w:pPr>
              <w:pStyle w:val="a7"/>
              <w:shd w:val="clear" w:color="auto" w:fill="auto"/>
              <w:ind w:firstLine="0"/>
              <w:jc w:val="left"/>
            </w:pPr>
            <w:r w:rsidRPr="003042FB">
              <w:t xml:space="preserve"> </w:t>
            </w:r>
            <w:r w:rsidR="00450830">
              <w:t xml:space="preserve"> </w:t>
            </w:r>
            <w:r w:rsidRPr="003042FB">
              <w:t xml:space="preserve">Авторская </w:t>
            </w:r>
            <w:r w:rsidR="00D03C29" w:rsidRPr="003042FB">
              <w:t>позиция не искажена, фактические ошибки отсутствуют</w:t>
            </w:r>
            <w:r w:rsidR="00450830">
              <w:t xml:space="preserve">. </w:t>
            </w:r>
          </w:p>
        </w:tc>
      </w:tr>
      <w:tr w:rsidR="00450830" w:rsidRPr="003042FB" w:rsidTr="00450830">
        <w:trPr>
          <w:trHeight w:hRule="exact" w:val="570"/>
        </w:trPr>
        <w:tc>
          <w:tcPr>
            <w:tcW w:w="992" w:type="dxa"/>
            <w:tcBorders>
              <w:top w:val="single" w:sz="4" w:space="0" w:color="auto"/>
              <w:left w:val="single" w:sz="4" w:space="0" w:color="auto"/>
            </w:tcBorders>
            <w:shd w:val="clear" w:color="auto" w:fill="FFFFFF"/>
          </w:tcPr>
          <w:p w:rsidR="00450830" w:rsidRPr="003042FB" w:rsidRDefault="00450830" w:rsidP="00D03C29">
            <w:pPr>
              <w:pStyle w:val="a7"/>
              <w:shd w:val="clear" w:color="auto" w:fill="auto"/>
              <w:ind w:firstLine="0"/>
              <w:jc w:val="left"/>
              <w:rPr>
                <w:b/>
                <w:bCs/>
                <w:sz w:val="18"/>
                <w:szCs w:val="18"/>
              </w:rPr>
            </w:pPr>
          </w:p>
        </w:tc>
        <w:tc>
          <w:tcPr>
            <w:tcW w:w="9214" w:type="dxa"/>
            <w:tcBorders>
              <w:top w:val="single" w:sz="4" w:space="0" w:color="auto"/>
              <w:left w:val="single" w:sz="4" w:space="0" w:color="auto"/>
              <w:right w:val="single" w:sz="4" w:space="0" w:color="auto"/>
            </w:tcBorders>
            <w:shd w:val="clear" w:color="auto" w:fill="FFFFFF"/>
          </w:tcPr>
          <w:p w:rsidR="00450830" w:rsidRDefault="00450830" w:rsidP="00450830">
            <w:pPr>
              <w:pStyle w:val="a7"/>
              <w:shd w:val="clear" w:color="auto" w:fill="auto"/>
              <w:ind w:firstLine="0"/>
              <w:jc w:val="left"/>
            </w:pPr>
          </w:p>
        </w:tc>
      </w:tr>
      <w:tr w:rsidR="00D03C29" w:rsidRPr="003042FB" w:rsidTr="00DB00CC">
        <w:trPr>
          <w:trHeight w:hRule="exact" w:val="2555"/>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2</w:t>
            </w:r>
          </w:p>
        </w:tc>
        <w:tc>
          <w:tcPr>
            <w:tcW w:w="9214" w:type="dxa"/>
            <w:tcBorders>
              <w:top w:val="single" w:sz="4" w:space="0" w:color="auto"/>
              <w:left w:val="single" w:sz="4" w:space="0" w:color="auto"/>
              <w:right w:val="single" w:sz="4" w:space="0" w:color="auto"/>
            </w:tcBorders>
            <w:shd w:val="clear" w:color="auto" w:fill="FFFFFF"/>
          </w:tcPr>
          <w:p w:rsidR="00450830" w:rsidRDefault="00450830" w:rsidP="00450830">
            <w:pPr>
              <w:pStyle w:val="a7"/>
              <w:shd w:val="clear" w:color="auto" w:fill="auto"/>
              <w:ind w:firstLine="0"/>
              <w:jc w:val="left"/>
            </w:pPr>
            <w:r>
              <w:t xml:space="preserve">Обучающийся </w:t>
            </w:r>
            <w:r w:rsidRPr="003042FB">
              <w:t>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r>
              <w:t xml:space="preserve">; </w:t>
            </w:r>
            <w:r w:rsidRPr="003042FB">
              <w:t xml:space="preserve"> </w:t>
            </w:r>
          </w:p>
          <w:p w:rsidR="00450830" w:rsidRDefault="00450830" w:rsidP="00450830">
            <w:pPr>
              <w:pStyle w:val="a7"/>
              <w:shd w:val="clear" w:color="auto" w:fill="auto"/>
              <w:ind w:firstLine="0"/>
              <w:jc w:val="left"/>
            </w:pPr>
            <w:r>
              <w:t>Д</w:t>
            </w:r>
            <w:r w:rsidRPr="003042FB">
              <w:t xml:space="preserve">ля аргументации </w:t>
            </w:r>
            <w:r>
              <w:t xml:space="preserve">тезиса привлечены </w:t>
            </w:r>
            <w:r w:rsidRPr="003042FB">
              <w:t xml:space="preserve">примеры </w:t>
            </w:r>
            <w:r w:rsidRPr="00DB00CC">
              <w:rPr>
                <w:b/>
              </w:rPr>
              <w:t xml:space="preserve">из </w:t>
            </w:r>
            <w:r w:rsidR="00DB00CC">
              <w:rPr>
                <w:b/>
              </w:rPr>
              <w:t xml:space="preserve">одного </w:t>
            </w:r>
            <w:r w:rsidRPr="00DB00CC">
              <w:rPr>
                <w:b/>
              </w:rPr>
              <w:t>произведения</w:t>
            </w:r>
            <w:r w:rsidRPr="003042FB">
              <w:t xml:space="preserve"> </w:t>
            </w:r>
            <w:r w:rsidR="00DB00CC">
              <w:t xml:space="preserve"> </w:t>
            </w:r>
            <w:r w:rsidRPr="003042FB">
              <w:t>любых</w:t>
            </w:r>
            <w:r>
              <w:t xml:space="preserve"> эпох, направлений, жанров. </w:t>
            </w:r>
            <w:r w:rsidRPr="003042FB">
              <w:t xml:space="preserve"> </w:t>
            </w:r>
          </w:p>
          <w:p w:rsidR="00DB00CC" w:rsidRDefault="00450830" w:rsidP="00D6251F">
            <w:pPr>
              <w:pStyle w:val="a7"/>
              <w:shd w:val="clear" w:color="auto" w:fill="auto"/>
              <w:ind w:firstLine="0"/>
              <w:jc w:val="left"/>
            </w:pPr>
            <w:r w:rsidRPr="003042FB">
              <w:t xml:space="preserve">Для аргументации </w:t>
            </w:r>
            <w:r w:rsidRPr="003042FB">
              <w:rPr>
                <w:b/>
                <w:bCs/>
                <w:sz w:val="18"/>
                <w:szCs w:val="18"/>
              </w:rPr>
              <w:t xml:space="preserve">тексты привлекаются на уровне анализа </w:t>
            </w:r>
            <w:r w:rsidRPr="003042FB">
              <w:t>важных для выполнения задания фрагментов, образов, микротем, деталей и т.</w:t>
            </w:r>
            <w:r>
              <w:t xml:space="preserve"> </w:t>
            </w:r>
            <w:r w:rsidRPr="003042FB">
              <w:t>п.</w:t>
            </w:r>
            <w:r w:rsidR="00DB00CC">
              <w:t xml:space="preserve"> В</w:t>
            </w:r>
            <w:r w:rsidR="00D6251F" w:rsidRPr="003042FB">
              <w:t xml:space="preserve">ыбор литературного произведения и аспекты его анализа соответствуют формулировке темы; </w:t>
            </w:r>
          </w:p>
          <w:p w:rsidR="00D6251F" w:rsidRPr="003042FB" w:rsidRDefault="00DB00CC" w:rsidP="00D6251F">
            <w:pPr>
              <w:pStyle w:val="a7"/>
              <w:shd w:val="clear" w:color="auto" w:fill="auto"/>
              <w:ind w:firstLine="0"/>
              <w:jc w:val="left"/>
            </w:pPr>
            <w:r>
              <w:t xml:space="preserve">Авторская позиция не искажена. Допущены 1-2 </w:t>
            </w:r>
            <w:r w:rsidR="00D6251F" w:rsidRPr="003042FB">
              <w:t xml:space="preserve"> фактическ</w:t>
            </w:r>
            <w:r>
              <w:t>ие</w:t>
            </w:r>
            <w:r w:rsidR="00D6251F" w:rsidRPr="003042FB">
              <w:t xml:space="preserve"> ошибки, связанн</w:t>
            </w:r>
            <w:r>
              <w:t>ые</w:t>
            </w:r>
            <w:r w:rsidR="00D6251F" w:rsidRPr="003042FB">
              <w:t xml:space="preserve">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p w:rsidR="00D03C29" w:rsidRPr="003042FB" w:rsidRDefault="00D03C29" w:rsidP="00D03C29">
            <w:pPr>
              <w:pStyle w:val="a7"/>
              <w:shd w:val="clear" w:color="auto" w:fill="auto"/>
              <w:ind w:firstLine="0"/>
              <w:jc w:val="left"/>
            </w:pPr>
          </w:p>
        </w:tc>
      </w:tr>
      <w:tr w:rsidR="00D03C29" w:rsidRPr="003042FB" w:rsidTr="00DB00CC">
        <w:trPr>
          <w:trHeight w:hRule="exact" w:val="1145"/>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lastRenderedPageBreak/>
              <w:t>1</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B00CC" w:rsidP="00D6251F">
            <w:pPr>
              <w:pStyle w:val="a7"/>
              <w:shd w:val="clear" w:color="auto" w:fill="auto"/>
              <w:ind w:firstLine="0"/>
              <w:jc w:val="left"/>
              <w:rPr>
                <w:sz w:val="18"/>
                <w:szCs w:val="18"/>
              </w:rPr>
            </w:pPr>
            <w:r>
              <w:t xml:space="preserve">Обучающийся при раскрытии темы </w:t>
            </w:r>
            <w:r w:rsidR="00D6251F" w:rsidRPr="003042FB">
              <w:t xml:space="preserve">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и/или привлекает литературный материал не вполне уместно </w:t>
            </w:r>
            <w:r>
              <w:t>с точки зрения выбранной темы, И/ИЛИ</w:t>
            </w:r>
            <w:r w:rsidR="00D6251F" w:rsidRPr="003042FB">
              <w:t xml:space="preserve"> ограничивается </w:t>
            </w:r>
            <w:r w:rsidR="00D6251F" w:rsidRPr="00DB00CC">
              <w:rPr>
                <w:b/>
              </w:rPr>
              <w:t>простым пересказом</w:t>
            </w:r>
            <w:r w:rsidR="00D6251F" w:rsidRPr="003042FB">
              <w:t xml:space="preserve"> прои</w:t>
            </w:r>
            <w:r>
              <w:t>зведения, И/ИЛИ допущено искажение авторской позиции, И/ИЛИ  допущены 3</w:t>
            </w:r>
            <w:r w:rsidR="00D6251F" w:rsidRPr="003042FB">
              <w:t>–4 фактические ошибки, связанные со знанием литературного материала</w:t>
            </w:r>
            <w:r>
              <w:t xml:space="preserve">. </w:t>
            </w:r>
          </w:p>
        </w:tc>
      </w:tr>
      <w:tr w:rsidR="00D03C29" w:rsidRPr="003042FB" w:rsidTr="00D6251F">
        <w:trPr>
          <w:trHeight w:hRule="exact" w:val="980"/>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0</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6251F" w:rsidP="00D6251F">
            <w:pPr>
              <w:pStyle w:val="a7"/>
              <w:shd w:val="clear" w:color="auto" w:fill="auto"/>
              <w:ind w:firstLine="0"/>
              <w:jc w:val="left"/>
            </w:pPr>
            <w:r w:rsidRPr="003042FB">
              <w:t>Сочинение написано без опоры на литературный материал, или в сочинении существенно искажено содержание выбранного текста, или литературный материал лишь упоминается в работе (аргументы не подкрепляются примерами из текста, не стано</w:t>
            </w:r>
            <w:r w:rsidR="00DB00CC">
              <w:t>вятся опорой для рассуждения), И/ИЛИ</w:t>
            </w:r>
            <w:r w:rsidRPr="003042FB">
              <w:t xml:space="preserve"> сочинение содержит 5 и более фактических ошибок, связанных со знанием литературного материала</w:t>
            </w:r>
            <w:r w:rsidR="00DB00CC">
              <w:t>.</w:t>
            </w:r>
          </w:p>
        </w:tc>
      </w:tr>
      <w:tr w:rsidR="00D6251F" w:rsidRPr="003042FB" w:rsidTr="00A90EE6">
        <w:trPr>
          <w:trHeight w:hRule="exact" w:val="363"/>
        </w:trPr>
        <w:tc>
          <w:tcPr>
            <w:tcW w:w="10206" w:type="dxa"/>
            <w:gridSpan w:val="2"/>
            <w:tcBorders>
              <w:top w:val="single" w:sz="4" w:space="0" w:color="auto"/>
              <w:left w:val="single" w:sz="4" w:space="0" w:color="auto"/>
              <w:right w:val="single" w:sz="4" w:space="0" w:color="auto"/>
            </w:tcBorders>
            <w:shd w:val="clear" w:color="auto" w:fill="FFFFFF"/>
          </w:tcPr>
          <w:p w:rsidR="00D6251F" w:rsidRPr="003042FB" w:rsidRDefault="00D6251F" w:rsidP="00DB00CC">
            <w:pPr>
              <w:pStyle w:val="a7"/>
              <w:shd w:val="clear" w:color="auto" w:fill="auto"/>
              <w:ind w:firstLine="0"/>
              <w:jc w:val="left"/>
            </w:pPr>
            <w:r w:rsidRPr="003042FB">
              <w:rPr>
                <w:b/>
                <w:bCs/>
                <w:sz w:val="18"/>
                <w:szCs w:val="18"/>
              </w:rPr>
              <w:t>3. Опора на понятия</w:t>
            </w:r>
            <w:r w:rsidR="00DB00CC">
              <w:rPr>
                <w:b/>
                <w:bCs/>
                <w:sz w:val="18"/>
                <w:szCs w:val="18"/>
              </w:rPr>
              <w:t xml:space="preserve"> общественных и гуманитарных наук</w:t>
            </w:r>
          </w:p>
        </w:tc>
      </w:tr>
      <w:tr w:rsidR="00D03C29" w:rsidRPr="003042FB" w:rsidTr="00DB00CC">
        <w:trPr>
          <w:trHeight w:hRule="exact" w:val="769"/>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2</w:t>
            </w:r>
          </w:p>
        </w:tc>
        <w:tc>
          <w:tcPr>
            <w:tcW w:w="9214" w:type="dxa"/>
            <w:tcBorders>
              <w:top w:val="single" w:sz="4" w:space="0" w:color="auto"/>
              <w:left w:val="single" w:sz="4" w:space="0" w:color="auto"/>
              <w:right w:val="single" w:sz="4" w:space="0" w:color="auto"/>
            </w:tcBorders>
            <w:shd w:val="clear" w:color="auto" w:fill="FFFFFF"/>
          </w:tcPr>
          <w:p w:rsidR="00DB00CC" w:rsidRDefault="00DB00CC" w:rsidP="00D03C29">
            <w:pPr>
              <w:pStyle w:val="a7"/>
              <w:shd w:val="clear" w:color="auto" w:fill="auto"/>
              <w:ind w:firstLine="0"/>
              <w:jc w:val="left"/>
            </w:pPr>
            <w:r>
              <w:t>П</w:t>
            </w:r>
            <w:r w:rsidR="00D03C29" w:rsidRPr="003042FB">
              <w:t>онятия</w:t>
            </w:r>
            <w:r>
              <w:t xml:space="preserve"> общественных и / или  гуманитарных наук  </w:t>
            </w:r>
            <w:r w:rsidR="00D03C29" w:rsidRPr="003042FB">
              <w:t xml:space="preserve"> включены в сочинение и использованы для анализа текста произведения(-ий) в целях раскрытия темы сочинения, </w:t>
            </w:r>
          </w:p>
          <w:p w:rsidR="00D03C29" w:rsidRPr="003042FB" w:rsidRDefault="00D03C29" w:rsidP="00D03C29">
            <w:pPr>
              <w:pStyle w:val="a7"/>
              <w:shd w:val="clear" w:color="auto" w:fill="auto"/>
              <w:ind w:firstLine="0"/>
              <w:jc w:val="left"/>
            </w:pPr>
            <w:r w:rsidRPr="003042FB">
              <w:t>ошибки в использовании понятий отсутствуют</w:t>
            </w:r>
            <w:r w:rsidR="00DB00CC">
              <w:t>.</w:t>
            </w:r>
          </w:p>
        </w:tc>
      </w:tr>
      <w:tr w:rsidR="00D03C29" w:rsidRPr="003042FB" w:rsidTr="00DB00CC">
        <w:trPr>
          <w:trHeight w:hRule="exact" w:val="709"/>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1</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B00CC" w:rsidP="00D03C29">
            <w:pPr>
              <w:pStyle w:val="a7"/>
              <w:shd w:val="clear" w:color="auto" w:fill="auto"/>
              <w:ind w:firstLine="0"/>
              <w:jc w:val="left"/>
            </w:pPr>
            <w:r>
              <w:t xml:space="preserve">Понятия общественных и/или гуманитарных наук </w:t>
            </w:r>
            <w:r w:rsidR="00D03C29" w:rsidRPr="003042FB">
              <w:t xml:space="preserve">понятия включены в сочинение, но не использованы для </w:t>
            </w:r>
            <w:r>
              <w:t xml:space="preserve"> раскрытия темы сочинения,</w:t>
            </w:r>
          </w:p>
          <w:p w:rsidR="00D03C29" w:rsidRPr="003042FB" w:rsidRDefault="00D03C29" w:rsidP="00D03C29">
            <w:pPr>
              <w:pStyle w:val="a7"/>
              <w:shd w:val="clear" w:color="auto" w:fill="auto"/>
              <w:ind w:firstLine="0"/>
              <w:jc w:val="left"/>
            </w:pPr>
            <w:r w:rsidRPr="003042FB">
              <w:t>И/ИЛИ допущена одна ошибка в использовании понятий</w:t>
            </w:r>
            <w:r w:rsidR="009E0A6E">
              <w:t>.</w:t>
            </w:r>
          </w:p>
        </w:tc>
      </w:tr>
      <w:tr w:rsidR="00D03C29" w:rsidRPr="003042FB" w:rsidTr="009E0A6E">
        <w:trPr>
          <w:trHeight w:hRule="exact" w:val="578"/>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0</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B00CC" w:rsidP="00D03C29">
            <w:pPr>
              <w:pStyle w:val="a7"/>
              <w:shd w:val="clear" w:color="auto" w:fill="auto"/>
              <w:ind w:firstLine="0"/>
              <w:jc w:val="left"/>
            </w:pPr>
            <w:r>
              <w:t xml:space="preserve"> Понятия общественных и/или гуманитарных наук </w:t>
            </w:r>
            <w:r w:rsidR="00D03C29" w:rsidRPr="003042FB">
              <w:t xml:space="preserve"> понятия не включены в сочинение, или допущено более одной ошибки в использовании понятий</w:t>
            </w:r>
            <w:r w:rsidR="009E0A6E">
              <w:t>.</w:t>
            </w:r>
          </w:p>
        </w:tc>
      </w:tr>
      <w:tr w:rsidR="00D6251F" w:rsidRPr="003042FB" w:rsidTr="009B68E9">
        <w:trPr>
          <w:trHeight w:hRule="exact" w:val="230"/>
        </w:trPr>
        <w:tc>
          <w:tcPr>
            <w:tcW w:w="10206" w:type="dxa"/>
            <w:gridSpan w:val="2"/>
            <w:tcBorders>
              <w:top w:val="single" w:sz="4" w:space="0" w:color="auto"/>
              <w:left w:val="single" w:sz="4" w:space="0" w:color="auto"/>
              <w:right w:val="single" w:sz="4" w:space="0" w:color="auto"/>
            </w:tcBorders>
            <w:shd w:val="clear" w:color="auto" w:fill="FFFFFF"/>
          </w:tcPr>
          <w:p w:rsidR="00D6251F" w:rsidRPr="003042FB" w:rsidRDefault="00D6251F" w:rsidP="00D03C29">
            <w:pPr>
              <w:pStyle w:val="a7"/>
              <w:shd w:val="clear" w:color="auto" w:fill="auto"/>
              <w:ind w:firstLine="0"/>
              <w:jc w:val="left"/>
            </w:pPr>
            <w:r w:rsidRPr="003042FB">
              <w:rPr>
                <w:b/>
                <w:bCs/>
                <w:sz w:val="18"/>
                <w:szCs w:val="18"/>
              </w:rPr>
              <w:t>4. Композиционная цельность и логичность</w:t>
            </w:r>
          </w:p>
        </w:tc>
      </w:tr>
      <w:tr w:rsidR="00D03C29" w:rsidRPr="003042FB" w:rsidTr="009B68E9">
        <w:trPr>
          <w:trHeight w:hRule="exact" w:val="702"/>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3</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Сочинение характеризуется композиционной цельностью, его смысловые части логически связаны, внутри смысловых частей нет нарушений последовательности и необоснованных повторов</w:t>
            </w:r>
            <w:r w:rsidR="009B68E9" w:rsidRPr="003042FB">
              <w:t>. Логические ошибки отсутствуют.</w:t>
            </w:r>
          </w:p>
        </w:tc>
      </w:tr>
      <w:tr w:rsidR="00D03C29" w:rsidRPr="003042FB" w:rsidTr="00D6251F">
        <w:trPr>
          <w:trHeight w:hRule="exact" w:val="867"/>
        </w:trPr>
        <w:tc>
          <w:tcPr>
            <w:tcW w:w="992" w:type="dxa"/>
            <w:tcBorders>
              <w:top w:val="single" w:sz="4" w:space="0" w:color="auto"/>
              <w:left w:val="single" w:sz="4" w:space="0" w:color="auto"/>
              <w:bottom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Сочинение характеризуется композиционной цельностью, его смысловые части логически связаны между собой,</w:t>
            </w:r>
          </w:p>
          <w:p w:rsidR="00D03C29" w:rsidRPr="003042FB" w:rsidRDefault="00D03C29" w:rsidP="009B68E9">
            <w:pPr>
              <w:pStyle w:val="a7"/>
              <w:shd w:val="clear" w:color="auto" w:fill="auto"/>
              <w:ind w:firstLine="0"/>
              <w:jc w:val="left"/>
            </w:pPr>
            <w:r w:rsidRPr="003042FB">
              <w:t>НО</w:t>
            </w:r>
            <w:r w:rsidR="009B68E9" w:rsidRPr="003042FB">
              <w:t xml:space="preserve"> </w:t>
            </w:r>
            <w:r w:rsidRPr="003042FB">
              <w:t>внутри смысловых частей есть нарушения последовательности и необоснованные повторы</w:t>
            </w:r>
          </w:p>
          <w:p w:rsidR="009B68E9" w:rsidRPr="003042FB" w:rsidRDefault="009E0A6E" w:rsidP="009E0A6E">
            <w:pPr>
              <w:pStyle w:val="a7"/>
              <w:shd w:val="clear" w:color="auto" w:fill="auto"/>
              <w:ind w:firstLine="0"/>
              <w:jc w:val="left"/>
            </w:pPr>
            <w:r>
              <w:t>Допущены</w:t>
            </w:r>
            <w:r w:rsidR="009B68E9" w:rsidRPr="003042FB">
              <w:t xml:space="preserve"> </w:t>
            </w:r>
            <w:r>
              <w:t xml:space="preserve"> 1-2  </w:t>
            </w:r>
            <w:r w:rsidR="009B68E9" w:rsidRPr="003042FB">
              <w:t xml:space="preserve"> ошиб</w:t>
            </w:r>
            <w:r>
              <w:t xml:space="preserve">ки </w:t>
            </w:r>
            <w:r w:rsidR="009B68E9" w:rsidRPr="003042FB">
              <w:t xml:space="preserve"> в построении логики рассуждений.</w:t>
            </w:r>
          </w:p>
        </w:tc>
      </w:tr>
      <w:tr w:rsidR="00D03C29" w:rsidRPr="003042FB" w:rsidTr="00D6251F">
        <w:trPr>
          <w:trHeight w:hRule="exact" w:val="980"/>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1</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pPr>
            <w:r w:rsidRPr="003042FB">
              <w:t>В сочинении прослеживается композиционный замысел,</w:t>
            </w:r>
          </w:p>
          <w:p w:rsidR="00D03C29" w:rsidRPr="003042FB" w:rsidRDefault="00D03C29" w:rsidP="00D03C29">
            <w:pPr>
              <w:pStyle w:val="a7"/>
              <w:shd w:val="clear" w:color="auto" w:fill="auto"/>
              <w:ind w:firstLine="0"/>
              <w:jc w:val="left"/>
            </w:pPr>
            <w:r w:rsidRPr="003042FB">
              <w:t>НО</w:t>
            </w:r>
            <w:r w:rsidR="009B68E9" w:rsidRPr="003042FB">
              <w:t xml:space="preserve"> </w:t>
            </w:r>
            <w:r w:rsidRPr="003042FB">
              <w:t>есть нарушения композиционной связи между смысловыми частями,</w:t>
            </w:r>
          </w:p>
          <w:p w:rsidR="00D03C29" w:rsidRPr="003042FB" w:rsidRDefault="00D03C29" w:rsidP="00D03C29">
            <w:pPr>
              <w:pStyle w:val="a7"/>
              <w:shd w:val="clear" w:color="auto" w:fill="auto"/>
              <w:ind w:firstLine="0"/>
              <w:jc w:val="left"/>
            </w:pPr>
            <w:r w:rsidRPr="003042FB">
              <w:t>И/ИЛИ мысль повторяется и не развивается</w:t>
            </w:r>
            <w:r w:rsidR="009E0A6E">
              <w:t>,</w:t>
            </w:r>
          </w:p>
          <w:p w:rsidR="009B68E9" w:rsidRPr="003042FB" w:rsidRDefault="009E0A6E" w:rsidP="009E0A6E">
            <w:pPr>
              <w:pStyle w:val="a7"/>
              <w:shd w:val="clear" w:color="auto" w:fill="auto"/>
              <w:ind w:firstLine="0"/>
              <w:jc w:val="left"/>
            </w:pPr>
            <w:r>
              <w:t>И/ИЛИ допущены</w:t>
            </w:r>
            <w:r w:rsidR="009B68E9" w:rsidRPr="003042FB">
              <w:t xml:space="preserve"> </w:t>
            </w:r>
            <w:r>
              <w:t xml:space="preserve">3-4 </w:t>
            </w:r>
            <w:r w:rsidR="009B68E9" w:rsidRPr="003042FB">
              <w:t>ошиб</w:t>
            </w:r>
            <w:r>
              <w:t>ки</w:t>
            </w:r>
            <w:r w:rsidR="009B68E9" w:rsidRPr="003042FB">
              <w:t xml:space="preserve"> в построении логики рассуждений</w:t>
            </w:r>
            <w:r>
              <w:t>.</w:t>
            </w:r>
          </w:p>
        </w:tc>
      </w:tr>
      <w:tr w:rsidR="00D03C29" w:rsidRPr="003042FB" w:rsidTr="00D6251F">
        <w:trPr>
          <w:trHeight w:hRule="exact" w:val="723"/>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0</w:t>
            </w:r>
          </w:p>
        </w:tc>
        <w:tc>
          <w:tcPr>
            <w:tcW w:w="9214" w:type="dxa"/>
            <w:tcBorders>
              <w:top w:val="single" w:sz="4" w:space="0" w:color="auto"/>
              <w:left w:val="single" w:sz="4" w:space="0" w:color="auto"/>
              <w:right w:val="single" w:sz="4" w:space="0" w:color="auto"/>
            </w:tcBorders>
            <w:shd w:val="clear" w:color="auto" w:fill="FFFFFF"/>
          </w:tcPr>
          <w:p w:rsidR="009B68E9" w:rsidRPr="003042FB" w:rsidRDefault="00D03C29" w:rsidP="009B68E9">
            <w:pPr>
              <w:pStyle w:val="a7"/>
              <w:shd w:val="clear" w:color="auto" w:fill="auto"/>
              <w:ind w:firstLine="0"/>
              <w:jc w:val="left"/>
            </w:pPr>
            <w:r w:rsidRPr="003042FB">
              <w:t>В сочинении не прослеживается композиционный замысел; допущены грубые нарушения последовательности частей высказывания, существенно затрудняющие понимание смысла</w:t>
            </w:r>
            <w:r w:rsidR="009B68E9" w:rsidRPr="003042FB">
              <w:t xml:space="preserve"> </w:t>
            </w:r>
            <w:r w:rsidRPr="003042FB">
              <w:t>сочинения</w:t>
            </w:r>
            <w:r w:rsidR="009B68E9" w:rsidRPr="003042FB">
              <w:t xml:space="preserve"> </w:t>
            </w:r>
          </w:p>
          <w:p w:rsidR="009B68E9" w:rsidRPr="003042FB" w:rsidRDefault="009E0A6E" w:rsidP="009E0A6E">
            <w:pPr>
              <w:pStyle w:val="a7"/>
              <w:shd w:val="clear" w:color="auto" w:fill="auto"/>
              <w:ind w:firstLine="0"/>
              <w:jc w:val="left"/>
            </w:pPr>
            <w:r>
              <w:t>И/ИЛИ д</w:t>
            </w:r>
            <w:r w:rsidR="009B68E9" w:rsidRPr="003042FB">
              <w:t xml:space="preserve">опущено </w:t>
            </w:r>
            <w:r>
              <w:t xml:space="preserve"> более 5 ошибок </w:t>
            </w:r>
            <w:r w:rsidR="009B68E9" w:rsidRPr="003042FB">
              <w:t xml:space="preserve"> в построении логики рассуждений</w:t>
            </w:r>
          </w:p>
        </w:tc>
      </w:tr>
      <w:tr w:rsidR="009B68E9" w:rsidRPr="003042FB" w:rsidTr="00D03C29">
        <w:trPr>
          <w:trHeight w:hRule="exact" w:val="226"/>
        </w:trPr>
        <w:tc>
          <w:tcPr>
            <w:tcW w:w="10206" w:type="dxa"/>
            <w:gridSpan w:val="2"/>
            <w:tcBorders>
              <w:top w:val="single" w:sz="4" w:space="0" w:color="auto"/>
              <w:left w:val="single" w:sz="4" w:space="0" w:color="auto"/>
              <w:right w:val="single" w:sz="4" w:space="0" w:color="auto"/>
            </w:tcBorders>
            <w:shd w:val="clear" w:color="auto" w:fill="FFFFFF"/>
          </w:tcPr>
          <w:p w:rsidR="009B68E9" w:rsidRPr="003042FB" w:rsidRDefault="009B68E9" w:rsidP="00D03C29">
            <w:pPr>
              <w:pStyle w:val="a7"/>
              <w:shd w:val="clear" w:color="auto" w:fill="auto"/>
              <w:ind w:firstLine="0"/>
              <w:jc w:val="left"/>
              <w:rPr>
                <w:b/>
                <w:bCs/>
                <w:sz w:val="18"/>
                <w:szCs w:val="18"/>
              </w:rPr>
            </w:pPr>
            <w:r w:rsidRPr="003042FB">
              <w:rPr>
                <w:b/>
              </w:rPr>
              <w:t>Итого максимум</w:t>
            </w:r>
            <w:r w:rsidR="009E0A6E">
              <w:rPr>
                <w:b/>
              </w:rPr>
              <w:t xml:space="preserve"> за содержание </w:t>
            </w:r>
            <w:r w:rsidRPr="003042FB">
              <w:rPr>
                <w:b/>
              </w:rPr>
              <w:t xml:space="preserve"> 11 баллов</w:t>
            </w:r>
          </w:p>
        </w:tc>
      </w:tr>
      <w:tr w:rsidR="009B68E9" w:rsidRPr="003042FB" w:rsidTr="00D03C29">
        <w:trPr>
          <w:trHeight w:hRule="exact" w:val="226"/>
        </w:trPr>
        <w:tc>
          <w:tcPr>
            <w:tcW w:w="10206" w:type="dxa"/>
            <w:gridSpan w:val="2"/>
            <w:tcBorders>
              <w:top w:val="single" w:sz="4" w:space="0" w:color="auto"/>
              <w:left w:val="single" w:sz="4" w:space="0" w:color="auto"/>
              <w:right w:val="single" w:sz="4" w:space="0" w:color="auto"/>
            </w:tcBorders>
            <w:shd w:val="clear" w:color="auto" w:fill="FFFFFF"/>
          </w:tcPr>
          <w:p w:rsidR="009B68E9" w:rsidRPr="003042FB" w:rsidRDefault="009B68E9" w:rsidP="009B68E9">
            <w:pPr>
              <w:pStyle w:val="a7"/>
              <w:shd w:val="clear" w:color="auto" w:fill="auto"/>
              <w:ind w:firstLine="0"/>
              <w:jc w:val="left"/>
              <w:rPr>
                <w:b/>
                <w:bCs/>
                <w:sz w:val="18"/>
                <w:szCs w:val="18"/>
              </w:rPr>
            </w:pPr>
            <w:r w:rsidRPr="003042FB">
              <w:rPr>
                <w:b/>
                <w:bCs/>
                <w:sz w:val="18"/>
                <w:szCs w:val="18"/>
                <w:lang w:val="en-US"/>
              </w:rPr>
              <w:t>II</w:t>
            </w:r>
            <w:r w:rsidRPr="003042FB">
              <w:rPr>
                <w:b/>
                <w:bCs/>
                <w:sz w:val="18"/>
                <w:szCs w:val="18"/>
              </w:rPr>
              <w:t>. Грамотность письменной речи</w:t>
            </w:r>
          </w:p>
        </w:tc>
      </w:tr>
      <w:tr w:rsidR="00D03C29" w:rsidRPr="003042FB" w:rsidTr="00D03C29">
        <w:trPr>
          <w:trHeight w:hRule="exact" w:val="226"/>
        </w:trPr>
        <w:tc>
          <w:tcPr>
            <w:tcW w:w="10206" w:type="dxa"/>
            <w:gridSpan w:val="2"/>
            <w:tcBorders>
              <w:top w:val="single" w:sz="4" w:space="0" w:color="auto"/>
              <w:left w:val="single" w:sz="4" w:space="0" w:color="auto"/>
              <w:righ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5. Соблюдение речевых норм</w:t>
            </w:r>
          </w:p>
        </w:tc>
      </w:tr>
      <w:tr w:rsidR="00D03C29" w:rsidRPr="003042FB" w:rsidTr="00D6251F">
        <w:trPr>
          <w:trHeight w:hRule="exact" w:val="230"/>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3</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9E0A6E" w:rsidP="009E0A6E">
            <w:pPr>
              <w:pStyle w:val="a7"/>
              <w:shd w:val="clear" w:color="auto" w:fill="auto"/>
              <w:ind w:firstLine="0"/>
              <w:jc w:val="left"/>
            </w:pPr>
            <w:r>
              <w:t xml:space="preserve">          Речевых ошибок нет, или допущены</w:t>
            </w:r>
            <w:r w:rsidR="00D03C29" w:rsidRPr="003042FB">
              <w:t xml:space="preserve"> </w:t>
            </w:r>
            <w:r>
              <w:t xml:space="preserve">1-2 </w:t>
            </w:r>
            <w:r w:rsidR="00D03C29" w:rsidRPr="003042FB">
              <w:t>речев</w:t>
            </w:r>
            <w:r>
              <w:t>ых ошибки</w:t>
            </w:r>
          </w:p>
        </w:tc>
      </w:tr>
      <w:tr w:rsidR="00D03C29" w:rsidRPr="003042FB" w:rsidTr="00D6251F">
        <w:trPr>
          <w:trHeight w:hRule="exact" w:val="226"/>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2</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9E0A6E" w:rsidP="009E0A6E">
            <w:pPr>
              <w:pStyle w:val="a7"/>
              <w:shd w:val="clear" w:color="auto" w:fill="auto"/>
              <w:ind w:firstLine="0"/>
              <w:jc w:val="left"/>
            </w:pPr>
            <w:r>
              <w:t xml:space="preserve">          </w:t>
            </w:r>
            <w:r w:rsidR="001A1057">
              <w:t>Допущены</w:t>
            </w:r>
            <w:r w:rsidR="00D03C29" w:rsidRPr="003042FB">
              <w:t xml:space="preserve"> </w:t>
            </w:r>
            <w:r>
              <w:t xml:space="preserve">3-4 </w:t>
            </w:r>
            <w:r w:rsidR="00D03C29" w:rsidRPr="003042FB">
              <w:t xml:space="preserve"> речевые ошибки</w:t>
            </w:r>
          </w:p>
        </w:tc>
      </w:tr>
      <w:tr w:rsidR="00D03C29" w:rsidRPr="003042FB" w:rsidTr="00D6251F">
        <w:trPr>
          <w:trHeight w:hRule="exact" w:val="230"/>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1</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9E0A6E" w:rsidP="009E0A6E">
            <w:pPr>
              <w:pStyle w:val="a7"/>
              <w:shd w:val="clear" w:color="auto" w:fill="auto"/>
              <w:ind w:firstLine="0"/>
              <w:jc w:val="left"/>
            </w:pPr>
            <w:r>
              <w:t xml:space="preserve">          </w:t>
            </w:r>
            <w:r w:rsidR="00D03C29" w:rsidRPr="003042FB">
              <w:t xml:space="preserve">Допущено </w:t>
            </w:r>
            <w:r>
              <w:t>5-6 речевых</w:t>
            </w:r>
            <w:r w:rsidR="00D03C29" w:rsidRPr="003042FB">
              <w:t xml:space="preserve"> ошиб</w:t>
            </w:r>
            <w:r>
              <w:t>ок</w:t>
            </w:r>
          </w:p>
        </w:tc>
      </w:tr>
      <w:tr w:rsidR="00D03C29" w:rsidRPr="003042FB" w:rsidTr="00D6251F">
        <w:trPr>
          <w:trHeight w:hRule="exact" w:val="230"/>
        </w:trPr>
        <w:tc>
          <w:tcPr>
            <w:tcW w:w="992" w:type="dxa"/>
            <w:tcBorders>
              <w:top w:val="single" w:sz="4" w:space="0" w:color="auto"/>
              <w:left w:val="single" w:sz="4" w:space="0" w:color="auto"/>
            </w:tcBorders>
            <w:shd w:val="clear" w:color="auto" w:fill="FFFFFF"/>
          </w:tcPr>
          <w:p w:rsidR="00D03C29" w:rsidRPr="003042FB" w:rsidRDefault="00D03C29" w:rsidP="00D03C29">
            <w:pPr>
              <w:pStyle w:val="a7"/>
              <w:shd w:val="clear" w:color="auto" w:fill="auto"/>
              <w:ind w:firstLine="0"/>
              <w:jc w:val="left"/>
              <w:rPr>
                <w:sz w:val="18"/>
                <w:szCs w:val="18"/>
              </w:rPr>
            </w:pPr>
            <w:r w:rsidRPr="003042FB">
              <w:rPr>
                <w:b/>
                <w:bCs/>
                <w:sz w:val="18"/>
                <w:szCs w:val="18"/>
              </w:rPr>
              <w:t>0</w:t>
            </w:r>
          </w:p>
        </w:tc>
        <w:tc>
          <w:tcPr>
            <w:tcW w:w="9214" w:type="dxa"/>
            <w:tcBorders>
              <w:top w:val="single" w:sz="4" w:space="0" w:color="auto"/>
              <w:left w:val="single" w:sz="4" w:space="0" w:color="auto"/>
              <w:right w:val="single" w:sz="4" w:space="0" w:color="auto"/>
            </w:tcBorders>
            <w:shd w:val="clear" w:color="auto" w:fill="FFFFFF"/>
          </w:tcPr>
          <w:p w:rsidR="00D03C29" w:rsidRPr="003042FB" w:rsidRDefault="009E0A6E" w:rsidP="009E0A6E">
            <w:pPr>
              <w:pStyle w:val="a7"/>
              <w:shd w:val="clear" w:color="auto" w:fill="auto"/>
              <w:ind w:firstLine="0"/>
              <w:jc w:val="left"/>
            </w:pPr>
            <w:r>
              <w:t xml:space="preserve">          </w:t>
            </w:r>
            <w:r w:rsidR="00D03C29" w:rsidRPr="003042FB">
              <w:t xml:space="preserve">Допущено </w:t>
            </w:r>
            <w:r>
              <w:t xml:space="preserve">7 </w:t>
            </w:r>
            <w:r w:rsidR="00D03C29" w:rsidRPr="003042FB">
              <w:t>или более речевых ошибок</w:t>
            </w:r>
          </w:p>
        </w:tc>
      </w:tr>
      <w:tr w:rsidR="00D6251F" w:rsidRPr="003042FB" w:rsidTr="0034661F">
        <w:trPr>
          <w:trHeight w:hRule="exact" w:val="23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D6251F" w:rsidP="00D6251F">
            <w:pPr>
              <w:pStyle w:val="a7"/>
              <w:shd w:val="clear" w:color="auto" w:fill="auto"/>
              <w:ind w:firstLine="0"/>
            </w:pPr>
            <w:r w:rsidRPr="003042FB">
              <w:rPr>
                <w:b/>
                <w:bCs/>
                <w:color w:val="000000"/>
                <w:lang w:eastAsia="ru-RU" w:bidi="ru-RU"/>
              </w:rPr>
              <w:t>6. Соблюдение норм орфографии</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D6251F" w:rsidP="00D6251F">
            <w:pPr>
              <w:pStyle w:val="a7"/>
              <w:shd w:val="clear" w:color="auto" w:fill="auto"/>
              <w:spacing w:line="216" w:lineRule="auto"/>
            </w:pPr>
            <w:r w:rsidRPr="003042FB">
              <w:rPr>
                <w:color w:val="000000"/>
                <w:lang w:eastAsia="ru-RU" w:bidi="ru-RU"/>
              </w:rPr>
              <w:t>Орфографических ошибок нет (или допущена одна негрубая ошибка)</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1A1057" w:rsidP="009E0A6E">
            <w:pPr>
              <w:pStyle w:val="a7"/>
              <w:shd w:val="clear" w:color="auto" w:fill="auto"/>
            </w:pPr>
            <w:r>
              <w:rPr>
                <w:color w:val="000000"/>
                <w:lang w:eastAsia="ru-RU" w:bidi="ru-RU"/>
              </w:rPr>
              <w:t>Допущены</w:t>
            </w:r>
            <w:r w:rsidR="00D6251F" w:rsidRPr="003042FB">
              <w:rPr>
                <w:color w:val="000000"/>
                <w:lang w:eastAsia="ru-RU" w:bidi="ru-RU"/>
              </w:rPr>
              <w:t xml:space="preserve"> </w:t>
            </w:r>
            <w:r w:rsidR="00996211">
              <w:rPr>
                <w:color w:val="000000"/>
                <w:lang w:eastAsia="ru-RU" w:bidi="ru-RU"/>
              </w:rPr>
              <w:t xml:space="preserve"> 1-2</w:t>
            </w:r>
            <w:r w:rsidR="009E0A6E">
              <w:rPr>
                <w:color w:val="000000"/>
                <w:lang w:eastAsia="ru-RU" w:bidi="ru-RU"/>
              </w:rPr>
              <w:t xml:space="preserve"> </w:t>
            </w:r>
            <w:r w:rsidR="00D6251F" w:rsidRPr="003042FB">
              <w:rPr>
                <w:color w:val="000000"/>
                <w:lang w:eastAsia="ru-RU" w:bidi="ru-RU"/>
              </w:rPr>
              <w:t xml:space="preserve"> ошиб</w:t>
            </w:r>
            <w:r w:rsidR="009E0A6E">
              <w:rPr>
                <w:color w:val="000000"/>
                <w:lang w:eastAsia="ru-RU" w:bidi="ru-RU"/>
              </w:rPr>
              <w:t>ки</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9E0A6E">
            <w:pPr>
              <w:pStyle w:val="a7"/>
              <w:shd w:val="clear" w:color="auto" w:fill="auto"/>
            </w:pPr>
            <w:r w:rsidRPr="003042FB">
              <w:rPr>
                <w:color w:val="000000"/>
                <w:lang w:eastAsia="ru-RU" w:bidi="ru-RU"/>
              </w:rPr>
              <w:t xml:space="preserve">Допущено </w:t>
            </w:r>
            <w:r w:rsidR="00996211">
              <w:rPr>
                <w:color w:val="000000"/>
                <w:lang w:eastAsia="ru-RU" w:bidi="ru-RU"/>
              </w:rPr>
              <w:t>3-5</w:t>
            </w:r>
            <w:r w:rsidR="009E0A6E">
              <w:rPr>
                <w:color w:val="000000"/>
                <w:lang w:eastAsia="ru-RU" w:bidi="ru-RU"/>
              </w:rPr>
              <w:t xml:space="preserve"> </w:t>
            </w:r>
            <w:r w:rsidRPr="003042FB">
              <w:rPr>
                <w:color w:val="000000"/>
                <w:lang w:eastAsia="ru-RU" w:bidi="ru-RU"/>
              </w:rPr>
              <w:t>ошиб</w:t>
            </w:r>
            <w:r w:rsidR="009E0A6E">
              <w:rPr>
                <w:color w:val="000000"/>
                <w:lang w:eastAsia="ru-RU" w:bidi="ru-RU"/>
              </w:rPr>
              <w:t>ок</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0</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9E0A6E">
            <w:pPr>
              <w:pStyle w:val="a7"/>
              <w:shd w:val="clear" w:color="auto" w:fill="auto"/>
            </w:pPr>
            <w:r w:rsidRPr="003042FB">
              <w:rPr>
                <w:color w:val="000000"/>
                <w:lang w:eastAsia="ru-RU" w:bidi="ru-RU"/>
              </w:rPr>
              <w:t xml:space="preserve">Допущено </w:t>
            </w:r>
            <w:r w:rsidR="00996211">
              <w:rPr>
                <w:color w:val="000000"/>
                <w:lang w:eastAsia="ru-RU" w:bidi="ru-RU"/>
              </w:rPr>
              <w:t>6</w:t>
            </w:r>
            <w:r w:rsidR="009E0A6E">
              <w:rPr>
                <w:color w:val="000000"/>
                <w:lang w:eastAsia="ru-RU" w:bidi="ru-RU"/>
              </w:rPr>
              <w:t xml:space="preserve"> и более </w:t>
            </w:r>
            <w:r w:rsidRPr="003042FB">
              <w:rPr>
                <w:color w:val="000000"/>
                <w:lang w:eastAsia="ru-RU" w:bidi="ru-RU"/>
              </w:rPr>
              <w:t>ошибок</w:t>
            </w:r>
          </w:p>
        </w:tc>
      </w:tr>
      <w:tr w:rsidR="00D6251F" w:rsidRPr="003042FB" w:rsidTr="00D6251F">
        <w:trPr>
          <w:trHeight w:hRule="exact" w:val="23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D6251F">
            <w:pPr>
              <w:rPr>
                <w:rFonts w:ascii="Times New Roman" w:hAnsi="Times New Roman" w:cs="Times New Roman"/>
                <w:sz w:val="10"/>
                <w:szCs w:val="10"/>
              </w:rPr>
            </w:pPr>
            <w:r w:rsidRPr="003042FB">
              <w:rPr>
                <w:rFonts w:ascii="Times New Roman" w:hAnsi="Times New Roman" w:cs="Times New Roman"/>
                <w:b/>
                <w:bCs/>
                <w:color w:val="000000"/>
                <w:lang w:eastAsia="ru-RU" w:bidi="ru-RU"/>
              </w:rPr>
              <w:t>7</w:t>
            </w:r>
            <w:r w:rsidRPr="003042FB">
              <w:rPr>
                <w:rFonts w:ascii="Times New Roman" w:eastAsia="Times New Roman" w:hAnsi="Times New Roman" w:cs="Times New Roman"/>
                <w:b/>
                <w:bCs/>
                <w:color w:val="000000"/>
                <w:sz w:val="19"/>
                <w:szCs w:val="19"/>
                <w:lang w:eastAsia="ru-RU" w:bidi="ru-RU"/>
              </w:rPr>
              <w:t>. Соблюдение норм пунктуации</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D6251F" w:rsidP="00D6251F">
            <w:pPr>
              <w:pStyle w:val="a7"/>
              <w:shd w:val="clear" w:color="auto" w:fill="auto"/>
              <w:spacing w:line="216" w:lineRule="auto"/>
            </w:pPr>
            <w:r w:rsidRPr="003042FB">
              <w:rPr>
                <w:color w:val="000000"/>
                <w:lang w:eastAsia="ru-RU" w:bidi="ru-RU"/>
              </w:rPr>
              <w:t>Пунктуационных ошибок нет (или допущена одна негрубая ошибка)</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1A1057" w:rsidP="009E0A6E">
            <w:pPr>
              <w:pStyle w:val="a7"/>
              <w:shd w:val="clear" w:color="auto" w:fill="auto"/>
            </w:pPr>
            <w:r>
              <w:rPr>
                <w:color w:val="000000"/>
                <w:lang w:eastAsia="ru-RU" w:bidi="ru-RU"/>
              </w:rPr>
              <w:t>Допущены</w:t>
            </w:r>
            <w:r w:rsidR="00D6251F" w:rsidRPr="003042FB">
              <w:rPr>
                <w:color w:val="000000"/>
                <w:lang w:eastAsia="ru-RU" w:bidi="ru-RU"/>
              </w:rPr>
              <w:t xml:space="preserve"> </w:t>
            </w:r>
            <w:r w:rsidR="00996211">
              <w:rPr>
                <w:color w:val="000000"/>
                <w:lang w:eastAsia="ru-RU" w:bidi="ru-RU"/>
              </w:rPr>
              <w:t xml:space="preserve"> 1-2</w:t>
            </w:r>
            <w:r w:rsidR="009E0A6E">
              <w:rPr>
                <w:color w:val="000000"/>
                <w:lang w:eastAsia="ru-RU" w:bidi="ru-RU"/>
              </w:rPr>
              <w:t xml:space="preserve"> </w:t>
            </w:r>
            <w:r w:rsidR="00D6251F" w:rsidRPr="003042FB">
              <w:rPr>
                <w:color w:val="000000"/>
                <w:lang w:eastAsia="ru-RU" w:bidi="ru-RU"/>
              </w:rPr>
              <w:t xml:space="preserve"> ошибки</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9E0A6E">
            <w:pPr>
              <w:pStyle w:val="a7"/>
              <w:shd w:val="clear" w:color="auto" w:fill="auto"/>
            </w:pPr>
            <w:r w:rsidRPr="003042FB">
              <w:rPr>
                <w:color w:val="000000"/>
                <w:lang w:eastAsia="ru-RU" w:bidi="ru-RU"/>
              </w:rPr>
              <w:t xml:space="preserve">Допущено </w:t>
            </w:r>
            <w:r w:rsidR="00996211">
              <w:rPr>
                <w:color w:val="000000"/>
                <w:lang w:eastAsia="ru-RU" w:bidi="ru-RU"/>
              </w:rPr>
              <w:t>3-5</w:t>
            </w:r>
            <w:r w:rsidR="009E0A6E">
              <w:rPr>
                <w:color w:val="000000"/>
                <w:lang w:eastAsia="ru-RU" w:bidi="ru-RU"/>
              </w:rPr>
              <w:t xml:space="preserve"> </w:t>
            </w:r>
            <w:r w:rsidRPr="003042FB">
              <w:rPr>
                <w:color w:val="000000"/>
                <w:lang w:eastAsia="ru-RU" w:bidi="ru-RU"/>
              </w:rPr>
              <w:t>ошибок</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0</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9E0A6E">
            <w:pPr>
              <w:pStyle w:val="a7"/>
              <w:shd w:val="clear" w:color="auto" w:fill="auto"/>
            </w:pPr>
            <w:r w:rsidRPr="003042FB">
              <w:rPr>
                <w:color w:val="000000"/>
                <w:lang w:eastAsia="ru-RU" w:bidi="ru-RU"/>
              </w:rPr>
              <w:t xml:space="preserve">Допущено </w:t>
            </w:r>
            <w:r w:rsidR="00996211">
              <w:rPr>
                <w:color w:val="000000"/>
                <w:lang w:eastAsia="ru-RU" w:bidi="ru-RU"/>
              </w:rPr>
              <w:t xml:space="preserve"> 6</w:t>
            </w:r>
            <w:r w:rsidR="009E0A6E">
              <w:rPr>
                <w:color w:val="000000"/>
                <w:lang w:eastAsia="ru-RU" w:bidi="ru-RU"/>
              </w:rPr>
              <w:t xml:space="preserve"> и более ошибок </w:t>
            </w:r>
          </w:p>
        </w:tc>
      </w:tr>
      <w:tr w:rsidR="00D6251F" w:rsidRPr="003042FB" w:rsidTr="00D6251F">
        <w:trPr>
          <w:trHeight w:hRule="exact" w:val="23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D6251F" w:rsidRPr="003042FB" w:rsidRDefault="00D6251F" w:rsidP="00D6251F">
            <w:pPr>
              <w:pStyle w:val="a7"/>
              <w:shd w:val="clear" w:color="auto" w:fill="auto"/>
              <w:ind w:firstLine="0"/>
              <w:rPr>
                <w:sz w:val="10"/>
                <w:szCs w:val="10"/>
              </w:rPr>
            </w:pPr>
            <w:r w:rsidRPr="003042FB">
              <w:rPr>
                <w:b/>
                <w:bCs/>
                <w:color w:val="000000"/>
                <w:lang w:eastAsia="ru-RU" w:bidi="ru-RU"/>
              </w:rPr>
              <w:t>8. Соблюдение грамматических норм</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D6251F" w:rsidP="00D6251F">
            <w:pPr>
              <w:pStyle w:val="a7"/>
              <w:shd w:val="clear" w:color="auto" w:fill="auto"/>
            </w:pPr>
            <w:r w:rsidRPr="003042FB">
              <w:rPr>
                <w:color w:val="000000"/>
                <w:lang w:eastAsia="ru-RU" w:bidi="ru-RU"/>
              </w:rPr>
              <w:t>Грамматических ошибок нет</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1A1057" w:rsidP="00D6251F">
            <w:pPr>
              <w:pStyle w:val="a7"/>
              <w:shd w:val="clear" w:color="auto" w:fill="auto"/>
            </w:pPr>
            <w:r>
              <w:rPr>
                <w:color w:val="000000"/>
                <w:lang w:eastAsia="ru-RU" w:bidi="ru-RU"/>
              </w:rPr>
              <w:t>Допущены</w:t>
            </w:r>
            <w:bookmarkStart w:id="0" w:name="_GoBack"/>
            <w:bookmarkEnd w:id="0"/>
            <w:r w:rsidR="00996211">
              <w:rPr>
                <w:color w:val="000000"/>
                <w:lang w:eastAsia="ru-RU" w:bidi="ru-RU"/>
              </w:rPr>
              <w:t xml:space="preserve"> 1-2</w:t>
            </w:r>
            <w:r w:rsidR="009E0A6E">
              <w:rPr>
                <w:color w:val="000000"/>
                <w:lang w:eastAsia="ru-RU" w:bidi="ru-RU"/>
              </w:rPr>
              <w:t xml:space="preserve"> </w:t>
            </w:r>
            <w:r w:rsidR="00D6251F" w:rsidRPr="003042FB">
              <w:rPr>
                <w:color w:val="000000"/>
                <w:lang w:eastAsia="ru-RU" w:bidi="ru-RU"/>
              </w:rPr>
              <w:t xml:space="preserve"> ошибки</w:t>
            </w:r>
          </w:p>
        </w:tc>
      </w:tr>
      <w:tr w:rsidR="00D6251F" w:rsidRPr="003042FB" w:rsidTr="00D6251F">
        <w:trPr>
          <w:trHeight w:hRule="exact" w:val="235"/>
        </w:trPr>
        <w:tc>
          <w:tcPr>
            <w:tcW w:w="992" w:type="dxa"/>
            <w:tcBorders>
              <w:top w:val="single" w:sz="4" w:space="0" w:color="auto"/>
              <w:left w:val="single" w:sz="4" w:space="0" w:color="auto"/>
              <w:bottom w:val="single" w:sz="4" w:space="0" w:color="auto"/>
            </w:tcBorders>
            <w:shd w:val="clear" w:color="auto" w:fill="FFFFFF"/>
          </w:tcPr>
          <w:p w:rsidR="00D6251F" w:rsidRPr="003042FB" w:rsidRDefault="00D6251F" w:rsidP="00D6251F">
            <w:pPr>
              <w:pStyle w:val="a7"/>
              <w:shd w:val="clear" w:color="auto" w:fill="auto"/>
              <w:ind w:firstLine="0"/>
              <w:rPr>
                <w:b/>
              </w:rPr>
            </w:pPr>
            <w:r w:rsidRPr="003042FB">
              <w:rPr>
                <w:b/>
                <w:color w:val="000000"/>
                <w:lang w:eastAsia="ru-RU" w:bidi="ru-RU"/>
              </w:rPr>
              <w:t>0</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bottom"/>
          </w:tcPr>
          <w:p w:rsidR="00D6251F" w:rsidRPr="003042FB" w:rsidRDefault="00D6251F" w:rsidP="009E0A6E">
            <w:pPr>
              <w:pStyle w:val="a7"/>
              <w:shd w:val="clear" w:color="auto" w:fill="auto"/>
            </w:pPr>
            <w:r w:rsidRPr="003042FB">
              <w:rPr>
                <w:color w:val="000000"/>
                <w:lang w:eastAsia="ru-RU" w:bidi="ru-RU"/>
              </w:rPr>
              <w:t xml:space="preserve">Допущено </w:t>
            </w:r>
            <w:r w:rsidR="00996211">
              <w:rPr>
                <w:color w:val="000000"/>
                <w:lang w:eastAsia="ru-RU" w:bidi="ru-RU"/>
              </w:rPr>
              <w:t xml:space="preserve"> 3 </w:t>
            </w:r>
            <w:r w:rsidR="009E0A6E">
              <w:rPr>
                <w:color w:val="000000"/>
                <w:lang w:eastAsia="ru-RU" w:bidi="ru-RU"/>
              </w:rPr>
              <w:t xml:space="preserve"> и более </w:t>
            </w:r>
            <w:r w:rsidRPr="003042FB">
              <w:rPr>
                <w:color w:val="000000"/>
                <w:lang w:eastAsia="ru-RU" w:bidi="ru-RU"/>
              </w:rPr>
              <w:t xml:space="preserve"> ошибок</w:t>
            </w:r>
          </w:p>
        </w:tc>
      </w:tr>
      <w:tr w:rsidR="00A90EE6" w:rsidRPr="003042FB" w:rsidTr="009E5CDF">
        <w:trPr>
          <w:trHeight w:hRule="exact" w:val="23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A90EE6" w:rsidRPr="003042FB" w:rsidRDefault="00A90EE6" w:rsidP="009B68E9">
            <w:pPr>
              <w:pStyle w:val="a7"/>
              <w:shd w:val="clear" w:color="auto" w:fill="auto"/>
              <w:ind w:firstLine="0"/>
              <w:jc w:val="left"/>
              <w:rPr>
                <w:b/>
              </w:rPr>
            </w:pPr>
            <w:r w:rsidRPr="003042FB">
              <w:rPr>
                <w:b/>
              </w:rPr>
              <w:t>Итого максимум 1</w:t>
            </w:r>
            <w:r w:rsidR="009B68E9" w:rsidRPr="003042FB">
              <w:rPr>
                <w:b/>
              </w:rPr>
              <w:t>1</w:t>
            </w:r>
            <w:r w:rsidRPr="003042FB">
              <w:rPr>
                <w:b/>
              </w:rPr>
              <w:t xml:space="preserve"> баллов</w:t>
            </w:r>
          </w:p>
        </w:tc>
      </w:tr>
    </w:tbl>
    <w:p w:rsidR="00D03C29" w:rsidRPr="003042FB" w:rsidRDefault="00D03C29" w:rsidP="002A2C4D">
      <w:pPr>
        <w:spacing w:after="0" w:line="240" w:lineRule="auto"/>
        <w:rPr>
          <w:rFonts w:ascii="Times New Roman" w:eastAsia="Times New Roman" w:hAnsi="Times New Roman" w:cs="Times New Roman"/>
          <w:sz w:val="32"/>
          <w:szCs w:val="32"/>
          <w:lang w:eastAsia="ru-RU"/>
        </w:rPr>
      </w:pPr>
    </w:p>
    <w:sectPr w:rsidR="00D03C29" w:rsidRPr="003042FB" w:rsidSect="00D03C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E8" w:rsidRDefault="002350E8" w:rsidP="00D03C29">
      <w:pPr>
        <w:spacing w:after="0" w:line="240" w:lineRule="auto"/>
      </w:pPr>
      <w:r>
        <w:separator/>
      </w:r>
    </w:p>
  </w:endnote>
  <w:endnote w:type="continuationSeparator" w:id="0">
    <w:p w:rsidR="002350E8" w:rsidRDefault="002350E8" w:rsidP="00D0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E8" w:rsidRDefault="002350E8" w:rsidP="00D03C29">
      <w:pPr>
        <w:spacing w:after="0" w:line="240" w:lineRule="auto"/>
      </w:pPr>
      <w:r>
        <w:separator/>
      </w:r>
    </w:p>
  </w:footnote>
  <w:footnote w:type="continuationSeparator" w:id="0">
    <w:p w:rsidR="002350E8" w:rsidRDefault="002350E8" w:rsidP="00D03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59"/>
    <w:rsid w:val="00011FD3"/>
    <w:rsid w:val="001A1057"/>
    <w:rsid w:val="002053A2"/>
    <w:rsid w:val="00223FC7"/>
    <w:rsid w:val="002350E8"/>
    <w:rsid w:val="00295F38"/>
    <w:rsid w:val="002A2C4D"/>
    <w:rsid w:val="003042FB"/>
    <w:rsid w:val="003B5325"/>
    <w:rsid w:val="00400EEA"/>
    <w:rsid w:val="00450830"/>
    <w:rsid w:val="0073463A"/>
    <w:rsid w:val="007F4759"/>
    <w:rsid w:val="00996211"/>
    <w:rsid w:val="009B68E9"/>
    <w:rsid w:val="009E0A6E"/>
    <w:rsid w:val="00A164DF"/>
    <w:rsid w:val="00A90EE6"/>
    <w:rsid w:val="00B33AB0"/>
    <w:rsid w:val="00BD742B"/>
    <w:rsid w:val="00C64FF8"/>
    <w:rsid w:val="00D03C29"/>
    <w:rsid w:val="00D6251F"/>
    <w:rsid w:val="00DB00CC"/>
    <w:rsid w:val="00E15141"/>
    <w:rsid w:val="00E9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6743"/>
  <w15:chartTrackingRefBased/>
  <w15:docId w15:val="{8926E627-39D4-41F4-A7A8-8E0459DE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3C29"/>
    <w:rPr>
      <w:rFonts w:ascii="Times New Roman" w:eastAsia="Times New Roman" w:hAnsi="Times New Roman" w:cs="Times New Roman"/>
      <w:sz w:val="16"/>
      <w:szCs w:val="16"/>
      <w:shd w:val="clear" w:color="auto" w:fill="FFFFFF"/>
    </w:rPr>
  </w:style>
  <w:style w:type="character" w:customStyle="1" w:styleId="a5">
    <w:name w:val="Основной текст_"/>
    <w:basedOn w:val="a0"/>
    <w:link w:val="1"/>
    <w:rsid w:val="00D03C29"/>
    <w:rPr>
      <w:rFonts w:ascii="Times New Roman" w:eastAsia="Times New Roman" w:hAnsi="Times New Roman" w:cs="Times New Roman"/>
      <w:sz w:val="19"/>
      <w:szCs w:val="19"/>
      <w:shd w:val="clear" w:color="auto" w:fill="FFFFFF"/>
    </w:rPr>
  </w:style>
  <w:style w:type="character" w:customStyle="1" w:styleId="a6">
    <w:name w:val="Другое_"/>
    <w:basedOn w:val="a0"/>
    <w:link w:val="a7"/>
    <w:rsid w:val="00D03C29"/>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D03C29"/>
    <w:pPr>
      <w:widowControl w:val="0"/>
      <w:shd w:val="clear" w:color="auto" w:fill="FFFFFF"/>
      <w:spacing w:after="0" w:line="240" w:lineRule="auto"/>
      <w:ind w:firstLine="140"/>
      <w:jc w:val="both"/>
    </w:pPr>
    <w:rPr>
      <w:rFonts w:ascii="Times New Roman" w:eastAsia="Times New Roman" w:hAnsi="Times New Roman" w:cs="Times New Roman"/>
      <w:sz w:val="16"/>
      <w:szCs w:val="16"/>
    </w:rPr>
  </w:style>
  <w:style w:type="paragraph" w:customStyle="1" w:styleId="1">
    <w:name w:val="Основной текст1"/>
    <w:basedOn w:val="a"/>
    <w:link w:val="a5"/>
    <w:rsid w:val="00D03C29"/>
    <w:pPr>
      <w:widowControl w:val="0"/>
      <w:shd w:val="clear" w:color="auto" w:fill="FFFFFF"/>
      <w:spacing w:after="0" w:line="240" w:lineRule="auto"/>
      <w:ind w:firstLine="380"/>
      <w:jc w:val="both"/>
    </w:pPr>
    <w:rPr>
      <w:rFonts w:ascii="Times New Roman" w:eastAsia="Times New Roman" w:hAnsi="Times New Roman" w:cs="Times New Roman"/>
      <w:sz w:val="19"/>
      <w:szCs w:val="19"/>
    </w:rPr>
  </w:style>
  <w:style w:type="paragraph" w:customStyle="1" w:styleId="a7">
    <w:name w:val="Другое"/>
    <w:basedOn w:val="a"/>
    <w:link w:val="a6"/>
    <w:rsid w:val="00D03C29"/>
    <w:pPr>
      <w:widowControl w:val="0"/>
      <w:shd w:val="clear" w:color="auto" w:fill="FFFFFF"/>
      <w:spacing w:after="0" w:line="240" w:lineRule="auto"/>
      <w:ind w:firstLine="38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8667">
      <w:bodyDiv w:val="1"/>
      <w:marLeft w:val="0"/>
      <w:marRight w:val="0"/>
      <w:marTop w:val="0"/>
      <w:marBottom w:val="0"/>
      <w:divBdr>
        <w:top w:val="none" w:sz="0" w:space="0" w:color="auto"/>
        <w:left w:val="none" w:sz="0" w:space="0" w:color="auto"/>
        <w:bottom w:val="none" w:sz="0" w:space="0" w:color="auto"/>
        <w:right w:val="none" w:sz="0" w:space="0" w:color="auto"/>
      </w:divBdr>
      <w:divsChild>
        <w:div w:id="611127289">
          <w:marLeft w:val="0"/>
          <w:marRight w:val="0"/>
          <w:marTop w:val="0"/>
          <w:marBottom w:val="0"/>
          <w:divBdr>
            <w:top w:val="none" w:sz="0" w:space="0" w:color="auto"/>
            <w:left w:val="none" w:sz="0" w:space="0" w:color="auto"/>
            <w:bottom w:val="none" w:sz="0" w:space="0" w:color="auto"/>
            <w:right w:val="none" w:sz="0" w:space="0" w:color="auto"/>
          </w:divBdr>
        </w:div>
        <w:div w:id="1372656746">
          <w:marLeft w:val="0"/>
          <w:marRight w:val="0"/>
          <w:marTop w:val="0"/>
          <w:marBottom w:val="0"/>
          <w:divBdr>
            <w:top w:val="none" w:sz="0" w:space="0" w:color="auto"/>
            <w:left w:val="none" w:sz="0" w:space="0" w:color="auto"/>
            <w:bottom w:val="none" w:sz="0" w:space="0" w:color="auto"/>
            <w:right w:val="none" w:sz="0" w:space="0" w:color="auto"/>
          </w:divBdr>
        </w:div>
        <w:div w:id="692877648">
          <w:marLeft w:val="0"/>
          <w:marRight w:val="0"/>
          <w:marTop w:val="0"/>
          <w:marBottom w:val="0"/>
          <w:divBdr>
            <w:top w:val="none" w:sz="0" w:space="0" w:color="auto"/>
            <w:left w:val="none" w:sz="0" w:space="0" w:color="auto"/>
            <w:bottom w:val="none" w:sz="0" w:space="0" w:color="auto"/>
            <w:right w:val="none" w:sz="0" w:space="0" w:color="auto"/>
          </w:divBdr>
        </w:div>
        <w:div w:id="329795357">
          <w:marLeft w:val="0"/>
          <w:marRight w:val="0"/>
          <w:marTop w:val="0"/>
          <w:marBottom w:val="0"/>
          <w:divBdr>
            <w:top w:val="none" w:sz="0" w:space="0" w:color="auto"/>
            <w:left w:val="none" w:sz="0" w:space="0" w:color="auto"/>
            <w:bottom w:val="none" w:sz="0" w:space="0" w:color="auto"/>
            <w:right w:val="none" w:sz="0" w:space="0" w:color="auto"/>
          </w:divBdr>
        </w:div>
        <w:div w:id="802310895">
          <w:marLeft w:val="0"/>
          <w:marRight w:val="0"/>
          <w:marTop w:val="0"/>
          <w:marBottom w:val="0"/>
          <w:divBdr>
            <w:top w:val="none" w:sz="0" w:space="0" w:color="auto"/>
            <w:left w:val="none" w:sz="0" w:space="0" w:color="auto"/>
            <w:bottom w:val="none" w:sz="0" w:space="0" w:color="auto"/>
            <w:right w:val="none" w:sz="0" w:space="0" w:color="auto"/>
          </w:divBdr>
        </w:div>
        <w:div w:id="1212352152">
          <w:marLeft w:val="0"/>
          <w:marRight w:val="0"/>
          <w:marTop w:val="0"/>
          <w:marBottom w:val="0"/>
          <w:divBdr>
            <w:top w:val="none" w:sz="0" w:space="0" w:color="auto"/>
            <w:left w:val="none" w:sz="0" w:space="0" w:color="auto"/>
            <w:bottom w:val="none" w:sz="0" w:space="0" w:color="auto"/>
            <w:right w:val="none" w:sz="0" w:space="0" w:color="auto"/>
          </w:divBdr>
        </w:div>
        <w:div w:id="60293438">
          <w:marLeft w:val="0"/>
          <w:marRight w:val="0"/>
          <w:marTop w:val="0"/>
          <w:marBottom w:val="0"/>
          <w:divBdr>
            <w:top w:val="none" w:sz="0" w:space="0" w:color="auto"/>
            <w:left w:val="none" w:sz="0" w:space="0" w:color="auto"/>
            <w:bottom w:val="none" w:sz="0" w:space="0" w:color="auto"/>
            <w:right w:val="none" w:sz="0" w:space="0" w:color="auto"/>
          </w:divBdr>
        </w:div>
        <w:div w:id="623998024">
          <w:marLeft w:val="0"/>
          <w:marRight w:val="0"/>
          <w:marTop w:val="0"/>
          <w:marBottom w:val="0"/>
          <w:divBdr>
            <w:top w:val="none" w:sz="0" w:space="0" w:color="auto"/>
            <w:left w:val="none" w:sz="0" w:space="0" w:color="auto"/>
            <w:bottom w:val="none" w:sz="0" w:space="0" w:color="auto"/>
            <w:right w:val="none" w:sz="0" w:space="0" w:color="auto"/>
          </w:divBdr>
        </w:div>
        <w:div w:id="595557937">
          <w:marLeft w:val="0"/>
          <w:marRight w:val="0"/>
          <w:marTop w:val="0"/>
          <w:marBottom w:val="0"/>
          <w:divBdr>
            <w:top w:val="none" w:sz="0" w:space="0" w:color="auto"/>
            <w:left w:val="none" w:sz="0" w:space="0" w:color="auto"/>
            <w:bottom w:val="none" w:sz="0" w:space="0" w:color="auto"/>
            <w:right w:val="none" w:sz="0" w:space="0" w:color="auto"/>
          </w:divBdr>
        </w:div>
        <w:div w:id="1585803109">
          <w:marLeft w:val="0"/>
          <w:marRight w:val="0"/>
          <w:marTop w:val="0"/>
          <w:marBottom w:val="0"/>
          <w:divBdr>
            <w:top w:val="none" w:sz="0" w:space="0" w:color="auto"/>
            <w:left w:val="none" w:sz="0" w:space="0" w:color="auto"/>
            <w:bottom w:val="none" w:sz="0" w:space="0" w:color="auto"/>
            <w:right w:val="none" w:sz="0" w:space="0" w:color="auto"/>
          </w:divBdr>
        </w:div>
        <w:div w:id="817838377">
          <w:marLeft w:val="0"/>
          <w:marRight w:val="0"/>
          <w:marTop w:val="0"/>
          <w:marBottom w:val="0"/>
          <w:divBdr>
            <w:top w:val="none" w:sz="0" w:space="0" w:color="auto"/>
            <w:left w:val="none" w:sz="0" w:space="0" w:color="auto"/>
            <w:bottom w:val="none" w:sz="0" w:space="0" w:color="auto"/>
            <w:right w:val="none" w:sz="0" w:space="0" w:color="auto"/>
          </w:divBdr>
        </w:div>
        <w:div w:id="1637880731">
          <w:marLeft w:val="0"/>
          <w:marRight w:val="0"/>
          <w:marTop w:val="0"/>
          <w:marBottom w:val="0"/>
          <w:divBdr>
            <w:top w:val="none" w:sz="0" w:space="0" w:color="auto"/>
            <w:left w:val="none" w:sz="0" w:space="0" w:color="auto"/>
            <w:bottom w:val="none" w:sz="0" w:space="0" w:color="auto"/>
            <w:right w:val="none" w:sz="0" w:space="0" w:color="auto"/>
          </w:divBdr>
        </w:div>
        <w:div w:id="733939466">
          <w:marLeft w:val="0"/>
          <w:marRight w:val="0"/>
          <w:marTop w:val="0"/>
          <w:marBottom w:val="0"/>
          <w:divBdr>
            <w:top w:val="none" w:sz="0" w:space="0" w:color="auto"/>
            <w:left w:val="none" w:sz="0" w:space="0" w:color="auto"/>
            <w:bottom w:val="none" w:sz="0" w:space="0" w:color="auto"/>
            <w:right w:val="none" w:sz="0" w:space="0" w:color="auto"/>
          </w:divBdr>
        </w:div>
        <w:div w:id="49354081">
          <w:marLeft w:val="0"/>
          <w:marRight w:val="0"/>
          <w:marTop w:val="0"/>
          <w:marBottom w:val="0"/>
          <w:divBdr>
            <w:top w:val="none" w:sz="0" w:space="0" w:color="auto"/>
            <w:left w:val="none" w:sz="0" w:space="0" w:color="auto"/>
            <w:bottom w:val="none" w:sz="0" w:space="0" w:color="auto"/>
            <w:right w:val="none" w:sz="0" w:space="0" w:color="auto"/>
          </w:divBdr>
        </w:div>
        <w:div w:id="953639000">
          <w:marLeft w:val="0"/>
          <w:marRight w:val="0"/>
          <w:marTop w:val="0"/>
          <w:marBottom w:val="0"/>
          <w:divBdr>
            <w:top w:val="none" w:sz="0" w:space="0" w:color="auto"/>
            <w:left w:val="none" w:sz="0" w:space="0" w:color="auto"/>
            <w:bottom w:val="none" w:sz="0" w:space="0" w:color="auto"/>
            <w:right w:val="none" w:sz="0" w:space="0" w:color="auto"/>
          </w:divBdr>
        </w:div>
        <w:div w:id="999652971">
          <w:marLeft w:val="0"/>
          <w:marRight w:val="0"/>
          <w:marTop w:val="0"/>
          <w:marBottom w:val="0"/>
          <w:divBdr>
            <w:top w:val="none" w:sz="0" w:space="0" w:color="auto"/>
            <w:left w:val="none" w:sz="0" w:space="0" w:color="auto"/>
            <w:bottom w:val="none" w:sz="0" w:space="0" w:color="auto"/>
            <w:right w:val="none" w:sz="0" w:space="0" w:color="auto"/>
          </w:divBdr>
        </w:div>
      </w:divsChild>
    </w:div>
    <w:div w:id="2045397532">
      <w:bodyDiv w:val="1"/>
      <w:marLeft w:val="0"/>
      <w:marRight w:val="0"/>
      <w:marTop w:val="0"/>
      <w:marBottom w:val="0"/>
      <w:divBdr>
        <w:top w:val="none" w:sz="0" w:space="0" w:color="auto"/>
        <w:left w:val="none" w:sz="0" w:space="0" w:color="auto"/>
        <w:bottom w:val="none" w:sz="0" w:space="0" w:color="auto"/>
        <w:right w:val="none" w:sz="0" w:space="0" w:color="auto"/>
      </w:divBdr>
      <w:divsChild>
        <w:div w:id="389043003">
          <w:marLeft w:val="0"/>
          <w:marRight w:val="0"/>
          <w:marTop w:val="0"/>
          <w:marBottom w:val="0"/>
          <w:divBdr>
            <w:top w:val="none" w:sz="0" w:space="0" w:color="auto"/>
            <w:left w:val="none" w:sz="0" w:space="0" w:color="auto"/>
            <w:bottom w:val="none" w:sz="0" w:space="0" w:color="auto"/>
            <w:right w:val="none" w:sz="0" w:space="0" w:color="auto"/>
          </w:divBdr>
        </w:div>
        <w:div w:id="773399277">
          <w:marLeft w:val="0"/>
          <w:marRight w:val="0"/>
          <w:marTop w:val="0"/>
          <w:marBottom w:val="0"/>
          <w:divBdr>
            <w:top w:val="none" w:sz="0" w:space="0" w:color="auto"/>
            <w:left w:val="none" w:sz="0" w:space="0" w:color="auto"/>
            <w:bottom w:val="none" w:sz="0" w:space="0" w:color="auto"/>
            <w:right w:val="none" w:sz="0" w:space="0" w:color="auto"/>
          </w:divBdr>
        </w:div>
        <w:div w:id="1913466417">
          <w:marLeft w:val="0"/>
          <w:marRight w:val="0"/>
          <w:marTop w:val="0"/>
          <w:marBottom w:val="0"/>
          <w:divBdr>
            <w:top w:val="none" w:sz="0" w:space="0" w:color="auto"/>
            <w:left w:val="none" w:sz="0" w:space="0" w:color="auto"/>
            <w:bottom w:val="none" w:sz="0" w:space="0" w:color="auto"/>
            <w:right w:val="none" w:sz="0" w:space="0" w:color="auto"/>
          </w:divBdr>
        </w:div>
        <w:div w:id="796752802">
          <w:marLeft w:val="0"/>
          <w:marRight w:val="0"/>
          <w:marTop w:val="0"/>
          <w:marBottom w:val="0"/>
          <w:divBdr>
            <w:top w:val="none" w:sz="0" w:space="0" w:color="auto"/>
            <w:left w:val="none" w:sz="0" w:space="0" w:color="auto"/>
            <w:bottom w:val="none" w:sz="0" w:space="0" w:color="auto"/>
            <w:right w:val="none" w:sz="0" w:space="0" w:color="auto"/>
          </w:divBdr>
        </w:div>
        <w:div w:id="817188933">
          <w:marLeft w:val="0"/>
          <w:marRight w:val="0"/>
          <w:marTop w:val="0"/>
          <w:marBottom w:val="0"/>
          <w:divBdr>
            <w:top w:val="none" w:sz="0" w:space="0" w:color="auto"/>
            <w:left w:val="none" w:sz="0" w:space="0" w:color="auto"/>
            <w:bottom w:val="none" w:sz="0" w:space="0" w:color="auto"/>
            <w:right w:val="none" w:sz="0" w:space="0" w:color="auto"/>
          </w:divBdr>
        </w:div>
        <w:div w:id="115174465">
          <w:marLeft w:val="0"/>
          <w:marRight w:val="0"/>
          <w:marTop w:val="0"/>
          <w:marBottom w:val="0"/>
          <w:divBdr>
            <w:top w:val="none" w:sz="0" w:space="0" w:color="auto"/>
            <w:left w:val="none" w:sz="0" w:space="0" w:color="auto"/>
            <w:bottom w:val="none" w:sz="0" w:space="0" w:color="auto"/>
            <w:right w:val="none" w:sz="0" w:space="0" w:color="auto"/>
          </w:divBdr>
        </w:div>
        <w:div w:id="785735484">
          <w:marLeft w:val="0"/>
          <w:marRight w:val="0"/>
          <w:marTop w:val="0"/>
          <w:marBottom w:val="0"/>
          <w:divBdr>
            <w:top w:val="none" w:sz="0" w:space="0" w:color="auto"/>
            <w:left w:val="none" w:sz="0" w:space="0" w:color="auto"/>
            <w:bottom w:val="none" w:sz="0" w:space="0" w:color="auto"/>
            <w:right w:val="none" w:sz="0" w:space="0" w:color="auto"/>
          </w:divBdr>
        </w:div>
        <w:div w:id="936906935">
          <w:marLeft w:val="0"/>
          <w:marRight w:val="0"/>
          <w:marTop w:val="0"/>
          <w:marBottom w:val="0"/>
          <w:divBdr>
            <w:top w:val="none" w:sz="0" w:space="0" w:color="auto"/>
            <w:left w:val="none" w:sz="0" w:space="0" w:color="auto"/>
            <w:bottom w:val="none" w:sz="0" w:space="0" w:color="auto"/>
            <w:right w:val="none" w:sz="0" w:space="0" w:color="auto"/>
          </w:divBdr>
        </w:div>
        <w:div w:id="1314606909">
          <w:marLeft w:val="0"/>
          <w:marRight w:val="0"/>
          <w:marTop w:val="0"/>
          <w:marBottom w:val="0"/>
          <w:divBdr>
            <w:top w:val="none" w:sz="0" w:space="0" w:color="auto"/>
            <w:left w:val="none" w:sz="0" w:space="0" w:color="auto"/>
            <w:bottom w:val="none" w:sz="0" w:space="0" w:color="auto"/>
            <w:right w:val="none" w:sz="0" w:space="0" w:color="auto"/>
          </w:divBdr>
        </w:div>
        <w:div w:id="1717002964">
          <w:marLeft w:val="0"/>
          <w:marRight w:val="0"/>
          <w:marTop w:val="0"/>
          <w:marBottom w:val="0"/>
          <w:divBdr>
            <w:top w:val="none" w:sz="0" w:space="0" w:color="auto"/>
            <w:left w:val="none" w:sz="0" w:space="0" w:color="auto"/>
            <w:bottom w:val="none" w:sz="0" w:space="0" w:color="auto"/>
            <w:right w:val="none" w:sz="0" w:space="0" w:color="auto"/>
          </w:divBdr>
        </w:div>
        <w:div w:id="1964456213">
          <w:marLeft w:val="0"/>
          <w:marRight w:val="0"/>
          <w:marTop w:val="0"/>
          <w:marBottom w:val="0"/>
          <w:divBdr>
            <w:top w:val="none" w:sz="0" w:space="0" w:color="auto"/>
            <w:left w:val="none" w:sz="0" w:space="0" w:color="auto"/>
            <w:bottom w:val="none" w:sz="0" w:space="0" w:color="auto"/>
            <w:right w:val="none" w:sz="0" w:space="0" w:color="auto"/>
          </w:divBdr>
        </w:div>
        <w:div w:id="1643459962">
          <w:marLeft w:val="0"/>
          <w:marRight w:val="0"/>
          <w:marTop w:val="0"/>
          <w:marBottom w:val="0"/>
          <w:divBdr>
            <w:top w:val="none" w:sz="0" w:space="0" w:color="auto"/>
            <w:left w:val="none" w:sz="0" w:space="0" w:color="auto"/>
            <w:bottom w:val="none" w:sz="0" w:space="0" w:color="auto"/>
            <w:right w:val="none" w:sz="0" w:space="0" w:color="auto"/>
          </w:divBdr>
        </w:div>
        <w:div w:id="568079573">
          <w:marLeft w:val="0"/>
          <w:marRight w:val="0"/>
          <w:marTop w:val="0"/>
          <w:marBottom w:val="0"/>
          <w:divBdr>
            <w:top w:val="none" w:sz="0" w:space="0" w:color="auto"/>
            <w:left w:val="none" w:sz="0" w:space="0" w:color="auto"/>
            <w:bottom w:val="none" w:sz="0" w:space="0" w:color="auto"/>
            <w:right w:val="none" w:sz="0" w:space="0" w:color="auto"/>
          </w:divBdr>
        </w:div>
        <w:div w:id="1798135121">
          <w:marLeft w:val="0"/>
          <w:marRight w:val="0"/>
          <w:marTop w:val="0"/>
          <w:marBottom w:val="0"/>
          <w:divBdr>
            <w:top w:val="none" w:sz="0" w:space="0" w:color="auto"/>
            <w:left w:val="none" w:sz="0" w:space="0" w:color="auto"/>
            <w:bottom w:val="none" w:sz="0" w:space="0" w:color="auto"/>
            <w:right w:val="none" w:sz="0" w:space="0" w:color="auto"/>
          </w:divBdr>
        </w:div>
        <w:div w:id="310016832">
          <w:marLeft w:val="0"/>
          <w:marRight w:val="0"/>
          <w:marTop w:val="0"/>
          <w:marBottom w:val="0"/>
          <w:divBdr>
            <w:top w:val="none" w:sz="0" w:space="0" w:color="auto"/>
            <w:left w:val="none" w:sz="0" w:space="0" w:color="auto"/>
            <w:bottom w:val="none" w:sz="0" w:space="0" w:color="auto"/>
            <w:right w:val="none" w:sz="0" w:space="0" w:color="auto"/>
          </w:divBdr>
        </w:div>
        <w:div w:id="1687514747">
          <w:marLeft w:val="0"/>
          <w:marRight w:val="0"/>
          <w:marTop w:val="0"/>
          <w:marBottom w:val="0"/>
          <w:divBdr>
            <w:top w:val="none" w:sz="0" w:space="0" w:color="auto"/>
            <w:left w:val="none" w:sz="0" w:space="0" w:color="auto"/>
            <w:bottom w:val="none" w:sz="0" w:space="0" w:color="auto"/>
            <w:right w:val="none" w:sz="0" w:space="0" w:color="auto"/>
          </w:divBdr>
        </w:div>
        <w:div w:id="46343092">
          <w:marLeft w:val="0"/>
          <w:marRight w:val="0"/>
          <w:marTop w:val="0"/>
          <w:marBottom w:val="0"/>
          <w:divBdr>
            <w:top w:val="none" w:sz="0" w:space="0" w:color="auto"/>
            <w:left w:val="none" w:sz="0" w:space="0" w:color="auto"/>
            <w:bottom w:val="none" w:sz="0" w:space="0" w:color="auto"/>
            <w:right w:val="none" w:sz="0" w:space="0" w:color="auto"/>
          </w:divBdr>
        </w:div>
        <w:div w:id="853886605">
          <w:marLeft w:val="0"/>
          <w:marRight w:val="0"/>
          <w:marTop w:val="0"/>
          <w:marBottom w:val="0"/>
          <w:divBdr>
            <w:top w:val="none" w:sz="0" w:space="0" w:color="auto"/>
            <w:left w:val="none" w:sz="0" w:space="0" w:color="auto"/>
            <w:bottom w:val="none" w:sz="0" w:space="0" w:color="auto"/>
            <w:right w:val="none" w:sz="0" w:space="0" w:color="auto"/>
          </w:divBdr>
        </w:div>
        <w:div w:id="586228541">
          <w:marLeft w:val="0"/>
          <w:marRight w:val="0"/>
          <w:marTop w:val="0"/>
          <w:marBottom w:val="0"/>
          <w:divBdr>
            <w:top w:val="none" w:sz="0" w:space="0" w:color="auto"/>
            <w:left w:val="none" w:sz="0" w:space="0" w:color="auto"/>
            <w:bottom w:val="none" w:sz="0" w:space="0" w:color="auto"/>
            <w:right w:val="none" w:sz="0" w:space="0" w:color="auto"/>
          </w:divBdr>
        </w:div>
        <w:div w:id="1698502166">
          <w:marLeft w:val="0"/>
          <w:marRight w:val="0"/>
          <w:marTop w:val="0"/>
          <w:marBottom w:val="0"/>
          <w:divBdr>
            <w:top w:val="none" w:sz="0" w:space="0" w:color="auto"/>
            <w:left w:val="none" w:sz="0" w:space="0" w:color="auto"/>
            <w:bottom w:val="none" w:sz="0" w:space="0" w:color="auto"/>
            <w:right w:val="none" w:sz="0" w:space="0" w:color="auto"/>
          </w:divBdr>
        </w:div>
        <w:div w:id="1764958219">
          <w:marLeft w:val="0"/>
          <w:marRight w:val="0"/>
          <w:marTop w:val="0"/>
          <w:marBottom w:val="0"/>
          <w:divBdr>
            <w:top w:val="none" w:sz="0" w:space="0" w:color="auto"/>
            <w:left w:val="none" w:sz="0" w:space="0" w:color="auto"/>
            <w:bottom w:val="none" w:sz="0" w:space="0" w:color="auto"/>
            <w:right w:val="none" w:sz="0" w:space="0" w:color="auto"/>
          </w:divBdr>
        </w:div>
        <w:div w:id="1614283719">
          <w:marLeft w:val="0"/>
          <w:marRight w:val="0"/>
          <w:marTop w:val="0"/>
          <w:marBottom w:val="0"/>
          <w:divBdr>
            <w:top w:val="none" w:sz="0" w:space="0" w:color="auto"/>
            <w:left w:val="none" w:sz="0" w:space="0" w:color="auto"/>
            <w:bottom w:val="none" w:sz="0" w:space="0" w:color="auto"/>
            <w:right w:val="none" w:sz="0" w:space="0" w:color="auto"/>
          </w:divBdr>
        </w:div>
        <w:div w:id="1664966336">
          <w:marLeft w:val="0"/>
          <w:marRight w:val="0"/>
          <w:marTop w:val="0"/>
          <w:marBottom w:val="0"/>
          <w:divBdr>
            <w:top w:val="none" w:sz="0" w:space="0" w:color="auto"/>
            <w:left w:val="none" w:sz="0" w:space="0" w:color="auto"/>
            <w:bottom w:val="none" w:sz="0" w:space="0" w:color="auto"/>
            <w:right w:val="none" w:sz="0" w:space="0" w:color="auto"/>
          </w:divBdr>
        </w:div>
        <w:div w:id="499737265">
          <w:marLeft w:val="0"/>
          <w:marRight w:val="0"/>
          <w:marTop w:val="0"/>
          <w:marBottom w:val="0"/>
          <w:divBdr>
            <w:top w:val="none" w:sz="0" w:space="0" w:color="auto"/>
            <w:left w:val="none" w:sz="0" w:space="0" w:color="auto"/>
            <w:bottom w:val="none" w:sz="0" w:space="0" w:color="auto"/>
            <w:right w:val="none" w:sz="0" w:space="0" w:color="auto"/>
          </w:divBdr>
        </w:div>
        <w:div w:id="1114012273">
          <w:marLeft w:val="0"/>
          <w:marRight w:val="0"/>
          <w:marTop w:val="0"/>
          <w:marBottom w:val="0"/>
          <w:divBdr>
            <w:top w:val="none" w:sz="0" w:space="0" w:color="auto"/>
            <w:left w:val="none" w:sz="0" w:space="0" w:color="auto"/>
            <w:bottom w:val="none" w:sz="0" w:space="0" w:color="auto"/>
            <w:right w:val="none" w:sz="0" w:space="0" w:color="auto"/>
          </w:divBdr>
        </w:div>
        <w:div w:id="1636833128">
          <w:marLeft w:val="0"/>
          <w:marRight w:val="0"/>
          <w:marTop w:val="0"/>
          <w:marBottom w:val="0"/>
          <w:divBdr>
            <w:top w:val="none" w:sz="0" w:space="0" w:color="auto"/>
            <w:left w:val="none" w:sz="0" w:space="0" w:color="auto"/>
            <w:bottom w:val="none" w:sz="0" w:space="0" w:color="auto"/>
            <w:right w:val="none" w:sz="0" w:space="0" w:color="auto"/>
          </w:divBdr>
        </w:div>
        <w:div w:id="188955949">
          <w:marLeft w:val="0"/>
          <w:marRight w:val="0"/>
          <w:marTop w:val="0"/>
          <w:marBottom w:val="0"/>
          <w:divBdr>
            <w:top w:val="none" w:sz="0" w:space="0" w:color="auto"/>
            <w:left w:val="none" w:sz="0" w:space="0" w:color="auto"/>
            <w:bottom w:val="none" w:sz="0" w:space="0" w:color="auto"/>
            <w:right w:val="none" w:sz="0" w:space="0" w:color="auto"/>
          </w:divBdr>
        </w:div>
        <w:div w:id="2102725076">
          <w:marLeft w:val="0"/>
          <w:marRight w:val="0"/>
          <w:marTop w:val="0"/>
          <w:marBottom w:val="0"/>
          <w:divBdr>
            <w:top w:val="none" w:sz="0" w:space="0" w:color="auto"/>
            <w:left w:val="none" w:sz="0" w:space="0" w:color="auto"/>
            <w:bottom w:val="none" w:sz="0" w:space="0" w:color="auto"/>
            <w:right w:val="none" w:sz="0" w:space="0" w:color="auto"/>
          </w:divBdr>
        </w:div>
        <w:div w:id="669454956">
          <w:marLeft w:val="0"/>
          <w:marRight w:val="0"/>
          <w:marTop w:val="0"/>
          <w:marBottom w:val="0"/>
          <w:divBdr>
            <w:top w:val="none" w:sz="0" w:space="0" w:color="auto"/>
            <w:left w:val="none" w:sz="0" w:space="0" w:color="auto"/>
            <w:bottom w:val="none" w:sz="0" w:space="0" w:color="auto"/>
            <w:right w:val="none" w:sz="0" w:space="0" w:color="auto"/>
          </w:divBdr>
        </w:div>
        <w:div w:id="899439776">
          <w:marLeft w:val="0"/>
          <w:marRight w:val="0"/>
          <w:marTop w:val="0"/>
          <w:marBottom w:val="0"/>
          <w:divBdr>
            <w:top w:val="none" w:sz="0" w:space="0" w:color="auto"/>
            <w:left w:val="none" w:sz="0" w:space="0" w:color="auto"/>
            <w:bottom w:val="none" w:sz="0" w:space="0" w:color="auto"/>
            <w:right w:val="none" w:sz="0" w:space="0" w:color="auto"/>
          </w:divBdr>
        </w:div>
        <w:div w:id="2114861662">
          <w:marLeft w:val="0"/>
          <w:marRight w:val="0"/>
          <w:marTop w:val="0"/>
          <w:marBottom w:val="0"/>
          <w:divBdr>
            <w:top w:val="none" w:sz="0" w:space="0" w:color="auto"/>
            <w:left w:val="none" w:sz="0" w:space="0" w:color="auto"/>
            <w:bottom w:val="none" w:sz="0" w:space="0" w:color="auto"/>
            <w:right w:val="none" w:sz="0" w:space="0" w:color="auto"/>
          </w:divBdr>
        </w:div>
        <w:div w:id="1155295341">
          <w:marLeft w:val="0"/>
          <w:marRight w:val="0"/>
          <w:marTop w:val="0"/>
          <w:marBottom w:val="0"/>
          <w:divBdr>
            <w:top w:val="none" w:sz="0" w:space="0" w:color="auto"/>
            <w:left w:val="none" w:sz="0" w:space="0" w:color="auto"/>
            <w:bottom w:val="none" w:sz="0" w:space="0" w:color="auto"/>
            <w:right w:val="none" w:sz="0" w:space="0" w:color="auto"/>
          </w:divBdr>
        </w:div>
        <w:div w:id="1310593147">
          <w:marLeft w:val="0"/>
          <w:marRight w:val="0"/>
          <w:marTop w:val="0"/>
          <w:marBottom w:val="0"/>
          <w:divBdr>
            <w:top w:val="none" w:sz="0" w:space="0" w:color="auto"/>
            <w:left w:val="none" w:sz="0" w:space="0" w:color="auto"/>
            <w:bottom w:val="none" w:sz="0" w:space="0" w:color="auto"/>
            <w:right w:val="none" w:sz="0" w:space="0" w:color="auto"/>
          </w:divBdr>
        </w:div>
        <w:div w:id="1395394519">
          <w:marLeft w:val="0"/>
          <w:marRight w:val="0"/>
          <w:marTop w:val="0"/>
          <w:marBottom w:val="0"/>
          <w:divBdr>
            <w:top w:val="none" w:sz="0" w:space="0" w:color="auto"/>
            <w:left w:val="none" w:sz="0" w:space="0" w:color="auto"/>
            <w:bottom w:val="none" w:sz="0" w:space="0" w:color="auto"/>
            <w:right w:val="none" w:sz="0" w:space="0" w:color="auto"/>
          </w:divBdr>
        </w:div>
        <w:div w:id="1402173237">
          <w:marLeft w:val="0"/>
          <w:marRight w:val="0"/>
          <w:marTop w:val="0"/>
          <w:marBottom w:val="0"/>
          <w:divBdr>
            <w:top w:val="none" w:sz="0" w:space="0" w:color="auto"/>
            <w:left w:val="none" w:sz="0" w:space="0" w:color="auto"/>
            <w:bottom w:val="none" w:sz="0" w:space="0" w:color="auto"/>
            <w:right w:val="none" w:sz="0" w:space="0" w:color="auto"/>
          </w:divBdr>
        </w:div>
        <w:div w:id="1534535053">
          <w:marLeft w:val="0"/>
          <w:marRight w:val="0"/>
          <w:marTop w:val="0"/>
          <w:marBottom w:val="0"/>
          <w:divBdr>
            <w:top w:val="none" w:sz="0" w:space="0" w:color="auto"/>
            <w:left w:val="none" w:sz="0" w:space="0" w:color="auto"/>
            <w:bottom w:val="none" w:sz="0" w:space="0" w:color="auto"/>
            <w:right w:val="none" w:sz="0" w:space="0" w:color="auto"/>
          </w:divBdr>
        </w:div>
        <w:div w:id="778598775">
          <w:marLeft w:val="0"/>
          <w:marRight w:val="0"/>
          <w:marTop w:val="0"/>
          <w:marBottom w:val="0"/>
          <w:divBdr>
            <w:top w:val="none" w:sz="0" w:space="0" w:color="auto"/>
            <w:left w:val="none" w:sz="0" w:space="0" w:color="auto"/>
            <w:bottom w:val="none" w:sz="0" w:space="0" w:color="auto"/>
            <w:right w:val="none" w:sz="0" w:space="0" w:color="auto"/>
          </w:divBdr>
        </w:div>
        <w:div w:id="1931425529">
          <w:marLeft w:val="0"/>
          <w:marRight w:val="0"/>
          <w:marTop w:val="0"/>
          <w:marBottom w:val="0"/>
          <w:divBdr>
            <w:top w:val="none" w:sz="0" w:space="0" w:color="auto"/>
            <w:left w:val="none" w:sz="0" w:space="0" w:color="auto"/>
            <w:bottom w:val="none" w:sz="0" w:space="0" w:color="auto"/>
            <w:right w:val="none" w:sz="0" w:space="0" w:color="auto"/>
          </w:divBdr>
        </w:div>
        <w:div w:id="251011471">
          <w:marLeft w:val="0"/>
          <w:marRight w:val="0"/>
          <w:marTop w:val="0"/>
          <w:marBottom w:val="0"/>
          <w:divBdr>
            <w:top w:val="none" w:sz="0" w:space="0" w:color="auto"/>
            <w:left w:val="none" w:sz="0" w:space="0" w:color="auto"/>
            <w:bottom w:val="none" w:sz="0" w:space="0" w:color="auto"/>
            <w:right w:val="none" w:sz="0" w:space="0" w:color="auto"/>
          </w:divBdr>
        </w:div>
        <w:div w:id="2095086686">
          <w:marLeft w:val="0"/>
          <w:marRight w:val="0"/>
          <w:marTop w:val="0"/>
          <w:marBottom w:val="0"/>
          <w:divBdr>
            <w:top w:val="none" w:sz="0" w:space="0" w:color="auto"/>
            <w:left w:val="none" w:sz="0" w:space="0" w:color="auto"/>
            <w:bottom w:val="none" w:sz="0" w:space="0" w:color="auto"/>
            <w:right w:val="none" w:sz="0" w:space="0" w:color="auto"/>
          </w:divBdr>
        </w:div>
        <w:div w:id="1497260169">
          <w:marLeft w:val="0"/>
          <w:marRight w:val="0"/>
          <w:marTop w:val="0"/>
          <w:marBottom w:val="0"/>
          <w:divBdr>
            <w:top w:val="none" w:sz="0" w:space="0" w:color="auto"/>
            <w:left w:val="none" w:sz="0" w:space="0" w:color="auto"/>
            <w:bottom w:val="none" w:sz="0" w:space="0" w:color="auto"/>
            <w:right w:val="none" w:sz="0" w:space="0" w:color="auto"/>
          </w:divBdr>
        </w:div>
        <w:div w:id="37559391">
          <w:marLeft w:val="0"/>
          <w:marRight w:val="0"/>
          <w:marTop w:val="0"/>
          <w:marBottom w:val="0"/>
          <w:divBdr>
            <w:top w:val="none" w:sz="0" w:space="0" w:color="auto"/>
            <w:left w:val="none" w:sz="0" w:space="0" w:color="auto"/>
            <w:bottom w:val="none" w:sz="0" w:space="0" w:color="auto"/>
            <w:right w:val="none" w:sz="0" w:space="0" w:color="auto"/>
          </w:divBdr>
        </w:div>
        <w:div w:id="1775591091">
          <w:marLeft w:val="0"/>
          <w:marRight w:val="0"/>
          <w:marTop w:val="0"/>
          <w:marBottom w:val="0"/>
          <w:divBdr>
            <w:top w:val="none" w:sz="0" w:space="0" w:color="auto"/>
            <w:left w:val="none" w:sz="0" w:space="0" w:color="auto"/>
            <w:bottom w:val="none" w:sz="0" w:space="0" w:color="auto"/>
            <w:right w:val="none" w:sz="0" w:space="0" w:color="auto"/>
          </w:divBdr>
        </w:div>
        <w:div w:id="595675065">
          <w:marLeft w:val="0"/>
          <w:marRight w:val="0"/>
          <w:marTop w:val="0"/>
          <w:marBottom w:val="0"/>
          <w:divBdr>
            <w:top w:val="none" w:sz="0" w:space="0" w:color="auto"/>
            <w:left w:val="none" w:sz="0" w:space="0" w:color="auto"/>
            <w:bottom w:val="none" w:sz="0" w:space="0" w:color="auto"/>
            <w:right w:val="none" w:sz="0" w:space="0" w:color="auto"/>
          </w:divBdr>
        </w:div>
        <w:div w:id="480193769">
          <w:marLeft w:val="0"/>
          <w:marRight w:val="0"/>
          <w:marTop w:val="0"/>
          <w:marBottom w:val="0"/>
          <w:divBdr>
            <w:top w:val="none" w:sz="0" w:space="0" w:color="auto"/>
            <w:left w:val="none" w:sz="0" w:space="0" w:color="auto"/>
            <w:bottom w:val="none" w:sz="0" w:space="0" w:color="auto"/>
            <w:right w:val="none" w:sz="0" w:space="0" w:color="auto"/>
          </w:divBdr>
        </w:div>
        <w:div w:id="250743857">
          <w:marLeft w:val="0"/>
          <w:marRight w:val="0"/>
          <w:marTop w:val="0"/>
          <w:marBottom w:val="0"/>
          <w:divBdr>
            <w:top w:val="none" w:sz="0" w:space="0" w:color="auto"/>
            <w:left w:val="none" w:sz="0" w:space="0" w:color="auto"/>
            <w:bottom w:val="none" w:sz="0" w:space="0" w:color="auto"/>
            <w:right w:val="none" w:sz="0" w:space="0" w:color="auto"/>
          </w:divBdr>
        </w:div>
        <w:div w:id="834956978">
          <w:marLeft w:val="0"/>
          <w:marRight w:val="0"/>
          <w:marTop w:val="0"/>
          <w:marBottom w:val="0"/>
          <w:divBdr>
            <w:top w:val="none" w:sz="0" w:space="0" w:color="auto"/>
            <w:left w:val="none" w:sz="0" w:space="0" w:color="auto"/>
            <w:bottom w:val="none" w:sz="0" w:space="0" w:color="auto"/>
            <w:right w:val="none" w:sz="0" w:space="0" w:color="auto"/>
          </w:divBdr>
        </w:div>
        <w:div w:id="1421172375">
          <w:marLeft w:val="0"/>
          <w:marRight w:val="0"/>
          <w:marTop w:val="0"/>
          <w:marBottom w:val="0"/>
          <w:divBdr>
            <w:top w:val="none" w:sz="0" w:space="0" w:color="auto"/>
            <w:left w:val="none" w:sz="0" w:space="0" w:color="auto"/>
            <w:bottom w:val="none" w:sz="0" w:space="0" w:color="auto"/>
            <w:right w:val="none" w:sz="0" w:space="0" w:color="auto"/>
          </w:divBdr>
        </w:div>
        <w:div w:id="2108884139">
          <w:marLeft w:val="0"/>
          <w:marRight w:val="0"/>
          <w:marTop w:val="0"/>
          <w:marBottom w:val="0"/>
          <w:divBdr>
            <w:top w:val="none" w:sz="0" w:space="0" w:color="auto"/>
            <w:left w:val="none" w:sz="0" w:space="0" w:color="auto"/>
            <w:bottom w:val="none" w:sz="0" w:space="0" w:color="auto"/>
            <w:right w:val="none" w:sz="0" w:space="0" w:color="auto"/>
          </w:divBdr>
        </w:div>
        <w:div w:id="778599467">
          <w:marLeft w:val="0"/>
          <w:marRight w:val="0"/>
          <w:marTop w:val="0"/>
          <w:marBottom w:val="0"/>
          <w:divBdr>
            <w:top w:val="none" w:sz="0" w:space="0" w:color="auto"/>
            <w:left w:val="none" w:sz="0" w:space="0" w:color="auto"/>
            <w:bottom w:val="none" w:sz="0" w:space="0" w:color="auto"/>
            <w:right w:val="none" w:sz="0" w:space="0" w:color="auto"/>
          </w:divBdr>
        </w:div>
        <w:div w:id="70224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B095-708A-4C89-9297-DB121769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 Денис Вадимович</dc:creator>
  <cp:keywords/>
  <dc:description/>
  <cp:lastModifiedBy>Алексеева Мария Александровна</cp:lastModifiedBy>
  <cp:revision>6</cp:revision>
  <dcterms:created xsi:type="dcterms:W3CDTF">2019-04-18T04:19:00Z</dcterms:created>
  <dcterms:modified xsi:type="dcterms:W3CDTF">2019-04-30T09:37:00Z</dcterms:modified>
</cp:coreProperties>
</file>