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775C" w14:textId="1D59D6F2" w:rsidR="001C4841" w:rsidRPr="00C629A1" w:rsidRDefault="00312EA0" w:rsidP="00C629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A1">
        <w:rPr>
          <w:rFonts w:ascii="Times New Roman" w:hAnsi="Times New Roman" w:cs="Times New Roman"/>
          <w:b/>
          <w:sz w:val="28"/>
          <w:szCs w:val="28"/>
        </w:rPr>
        <w:t xml:space="preserve"> Социальная структура</w:t>
      </w:r>
      <w:r w:rsidR="00D55806" w:rsidRPr="00C629A1">
        <w:rPr>
          <w:rFonts w:ascii="Times New Roman" w:hAnsi="Times New Roman" w:cs="Times New Roman"/>
          <w:b/>
          <w:sz w:val="28"/>
          <w:szCs w:val="28"/>
        </w:rPr>
        <w:t>.</w:t>
      </w:r>
    </w:p>
    <w:p w14:paraId="35BBB19B" w14:textId="77777777" w:rsidR="00312EA0" w:rsidRPr="00C629A1" w:rsidRDefault="00876A48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</w:r>
      <w:r w:rsidR="00312EA0" w:rsidRPr="00C629A1">
        <w:rPr>
          <w:rFonts w:ascii="Times New Roman" w:hAnsi="Times New Roman" w:cs="Times New Roman"/>
          <w:sz w:val="28"/>
          <w:szCs w:val="28"/>
        </w:rPr>
        <w:t>В переводе с латинского структура означает «строение». Структурировать можно любые объекты и явления. Зачем структурировать общество? Какие практические результаты может принести структуризация общества?</w:t>
      </w:r>
    </w:p>
    <w:p w14:paraId="7C994F16" w14:textId="77777777" w:rsidR="00312EA0" w:rsidRPr="00C629A1" w:rsidRDefault="00312EA0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  <w:t>Одним из наиболее точных подходов к определению социальной структуры общества свя</w:t>
      </w:r>
      <w:r w:rsidR="00EE6391" w:rsidRPr="00C629A1">
        <w:rPr>
          <w:rFonts w:ascii="Times New Roman" w:hAnsi="Times New Roman" w:cs="Times New Roman"/>
          <w:sz w:val="28"/>
          <w:szCs w:val="28"/>
        </w:rPr>
        <w:t xml:space="preserve">зан со стратификацией </w:t>
      </w:r>
      <w:proofErr w:type="gramStart"/>
      <w:r w:rsidR="00EE6391" w:rsidRPr="00C629A1">
        <w:rPr>
          <w:rFonts w:ascii="Times New Roman" w:hAnsi="Times New Roman" w:cs="Times New Roman"/>
          <w:sz w:val="28"/>
          <w:szCs w:val="28"/>
        </w:rPr>
        <w:t>( от</w:t>
      </w:r>
      <w:proofErr w:type="gramEnd"/>
      <w:r w:rsidR="00EE6391" w:rsidRPr="00C62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391" w:rsidRPr="00C629A1">
        <w:rPr>
          <w:rFonts w:ascii="Times New Roman" w:hAnsi="Times New Roman" w:cs="Times New Roman"/>
          <w:sz w:val="28"/>
          <w:szCs w:val="28"/>
        </w:rPr>
        <w:t>лат.</w:t>
      </w:r>
      <w:r w:rsidRPr="00C629A1">
        <w:rPr>
          <w:rFonts w:ascii="Times New Roman" w:hAnsi="Times New Roman" w:cs="Times New Roman"/>
          <w:sz w:val="28"/>
          <w:szCs w:val="28"/>
        </w:rPr>
        <w:t>«слой</w:t>
      </w:r>
      <w:proofErr w:type="spellEnd"/>
      <w:r w:rsidRPr="00C629A1">
        <w:rPr>
          <w:rFonts w:ascii="Times New Roman" w:hAnsi="Times New Roman" w:cs="Times New Roman"/>
          <w:sz w:val="28"/>
          <w:szCs w:val="28"/>
        </w:rPr>
        <w:t>» и «делаю»). Понятие «стратификации» пришло в социологию из геологии, где оно обозначало расположение различных пород по вертикали. Такой подход оказался результативен в определении социальной структуры общества, он позволяет сделать точные замеры и выразить их в числовой форме.</w:t>
      </w:r>
    </w:p>
    <w:p w14:paraId="207BFFA5" w14:textId="79614A60" w:rsidR="00312EA0" w:rsidRPr="00C629A1" w:rsidRDefault="00312EA0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00B3222" w14:textId="77777777" w:rsidR="00312EA0" w:rsidRPr="00C629A1" w:rsidRDefault="00876A48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</w:r>
      <w:r w:rsidR="00340C28" w:rsidRPr="00C629A1">
        <w:rPr>
          <w:rFonts w:ascii="Times New Roman" w:hAnsi="Times New Roman" w:cs="Times New Roman"/>
          <w:sz w:val="28"/>
          <w:szCs w:val="28"/>
        </w:rPr>
        <w:t xml:space="preserve">Теорию социальной </w:t>
      </w:r>
      <w:proofErr w:type="gramStart"/>
      <w:r w:rsidR="00340C28" w:rsidRPr="00C629A1">
        <w:rPr>
          <w:rFonts w:ascii="Times New Roman" w:hAnsi="Times New Roman" w:cs="Times New Roman"/>
          <w:sz w:val="28"/>
          <w:szCs w:val="28"/>
        </w:rPr>
        <w:t xml:space="preserve">стратификации </w:t>
      </w:r>
      <w:r w:rsidRPr="00C629A1">
        <w:rPr>
          <w:rFonts w:ascii="Times New Roman" w:hAnsi="Times New Roman" w:cs="Times New Roman"/>
          <w:sz w:val="28"/>
          <w:szCs w:val="28"/>
        </w:rPr>
        <w:t xml:space="preserve"> разработал</w:t>
      </w:r>
      <w:proofErr w:type="gramEnd"/>
      <w:r w:rsidRPr="00C62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9A1">
        <w:rPr>
          <w:rFonts w:ascii="Times New Roman" w:hAnsi="Times New Roman" w:cs="Times New Roman"/>
          <w:sz w:val="28"/>
          <w:szCs w:val="28"/>
        </w:rPr>
        <w:t>П.А.Сорокин</w:t>
      </w:r>
      <w:proofErr w:type="spellEnd"/>
      <w:r w:rsidRPr="00C629A1">
        <w:rPr>
          <w:rFonts w:ascii="Times New Roman" w:hAnsi="Times New Roman" w:cs="Times New Roman"/>
          <w:sz w:val="28"/>
          <w:szCs w:val="28"/>
        </w:rPr>
        <w:t>, существует</w:t>
      </w:r>
      <w:r w:rsidR="00312EA0" w:rsidRPr="00C629A1">
        <w:rPr>
          <w:rFonts w:ascii="Times New Roman" w:hAnsi="Times New Roman" w:cs="Times New Roman"/>
          <w:sz w:val="28"/>
          <w:szCs w:val="28"/>
        </w:rPr>
        <w:t xml:space="preserve"> чет</w:t>
      </w:r>
      <w:r w:rsidR="00340C28" w:rsidRPr="00C629A1">
        <w:rPr>
          <w:rFonts w:ascii="Times New Roman" w:hAnsi="Times New Roman" w:cs="Times New Roman"/>
          <w:sz w:val="28"/>
          <w:szCs w:val="28"/>
        </w:rPr>
        <w:t xml:space="preserve">ыре </w:t>
      </w:r>
      <w:proofErr w:type="spellStart"/>
      <w:r w:rsidR="00340C28" w:rsidRPr="00C629A1">
        <w:rPr>
          <w:rFonts w:ascii="Times New Roman" w:hAnsi="Times New Roman" w:cs="Times New Roman"/>
          <w:sz w:val="28"/>
          <w:szCs w:val="28"/>
        </w:rPr>
        <w:t>стратификационные</w:t>
      </w:r>
      <w:proofErr w:type="spellEnd"/>
      <w:r w:rsidR="00340C28" w:rsidRPr="00C629A1">
        <w:rPr>
          <w:rFonts w:ascii="Times New Roman" w:hAnsi="Times New Roman" w:cs="Times New Roman"/>
          <w:sz w:val="28"/>
          <w:szCs w:val="28"/>
        </w:rPr>
        <w:t xml:space="preserve"> шкалы (</w:t>
      </w:r>
      <w:r w:rsidR="00312EA0" w:rsidRPr="00C629A1">
        <w:rPr>
          <w:rFonts w:ascii="Times New Roman" w:hAnsi="Times New Roman" w:cs="Times New Roman"/>
          <w:sz w:val="28"/>
          <w:szCs w:val="28"/>
        </w:rPr>
        <w:t>доход, образование, власть и престиж</w:t>
      </w:r>
      <w:r w:rsidR="00340C28" w:rsidRPr="00C629A1">
        <w:rPr>
          <w:rFonts w:ascii="Times New Roman" w:hAnsi="Times New Roman" w:cs="Times New Roman"/>
          <w:sz w:val="28"/>
          <w:szCs w:val="28"/>
        </w:rPr>
        <w:t>)</w:t>
      </w:r>
      <w:r w:rsidR="00312EA0" w:rsidRPr="00C629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8F3058" w14:textId="77777777" w:rsidR="00312EA0" w:rsidRPr="00C629A1" w:rsidRDefault="00312EA0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8D23CC" wp14:editId="40A309D9">
            <wp:extent cx="3657600" cy="2857500"/>
            <wp:effectExtent l="19050" t="0" r="0" b="0"/>
            <wp:docPr id="5" name="Рисунок 12" descr="C:\Documents and Settings\Анна\Мои документы\Мои рисунки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нна\Мои документы\Мои рисунки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99" cy="285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3E92B0" w14:textId="77777777" w:rsidR="00340C28" w:rsidRPr="00C629A1" w:rsidRDefault="00340C28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  <w:t xml:space="preserve">Доход измеряется в рублях или иной валюте. Образование – в учебных достижениях, ученых степенях и званиях. Власть – количеством человек, на которые распространяется влияние. Престиж </w:t>
      </w:r>
      <w:proofErr w:type="gramStart"/>
      <w:r w:rsidRPr="00C629A1">
        <w:rPr>
          <w:rFonts w:ascii="Times New Roman" w:hAnsi="Times New Roman" w:cs="Times New Roman"/>
          <w:sz w:val="28"/>
          <w:szCs w:val="28"/>
        </w:rPr>
        <w:t>-  уважением</w:t>
      </w:r>
      <w:proofErr w:type="gramEnd"/>
      <w:r w:rsidRPr="00C629A1">
        <w:rPr>
          <w:rFonts w:ascii="Times New Roman" w:hAnsi="Times New Roman" w:cs="Times New Roman"/>
          <w:sz w:val="28"/>
          <w:szCs w:val="28"/>
        </w:rPr>
        <w:t>, которым пользуется в обществе профессия, род занятий, самая субъективная характеристика. Количественные показатели откладываются на шкалах.</w:t>
      </w:r>
    </w:p>
    <w:p w14:paraId="638E20EF" w14:textId="3CF64271" w:rsidR="00876A48" w:rsidRPr="00C629A1" w:rsidRDefault="00876A48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92571A" w14:textId="14340A5D" w:rsidR="00340C28" w:rsidRPr="00C629A1" w:rsidRDefault="00340C28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2457F7" w14:textId="77777777" w:rsidR="00876A48" w:rsidRPr="00C629A1" w:rsidRDefault="00876A48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b/>
          <w:bCs/>
          <w:sz w:val="28"/>
          <w:szCs w:val="28"/>
        </w:rPr>
        <w:tab/>
        <w:t>Стратификация</w:t>
      </w:r>
      <w:r w:rsidRPr="00C629A1">
        <w:rPr>
          <w:rFonts w:ascii="Times New Roman" w:hAnsi="Times New Roman" w:cs="Times New Roman"/>
          <w:sz w:val="28"/>
          <w:szCs w:val="28"/>
        </w:rPr>
        <w:t xml:space="preserve"> – совокупность расположенных в иерархическом порядке социальных слоев.</w:t>
      </w:r>
    </w:p>
    <w:p w14:paraId="204F5834" w14:textId="77777777" w:rsidR="00312EA0" w:rsidRPr="00C629A1" w:rsidRDefault="00675A19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</w:r>
      <w:r w:rsidR="00312EA0" w:rsidRPr="00C629A1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 w:rsidR="00312EA0" w:rsidRPr="00C629A1">
        <w:rPr>
          <w:rFonts w:ascii="Times New Roman" w:hAnsi="Times New Roman" w:cs="Times New Roman"/>
          <w:sz w:val="28"/>
          <w:szCs w:val="28"/>
        </w:rPr>
        <w:t>стратификационных</w:t>
      </w:r>
      <w:proofErr w:type="spellEnd"/>
      <w:r w:rsidR="00312EA0" w:rsidRPr="00C629A1">
        <w:rPr>
          <w:rFonts w:ascii="Times New Roman" w:hAnsi="Times New Roman" w:cs="Times New Roman"/>
          <w:sz w:val="28"/>
          <w:szCs w:val="28"/>
        </w:rPr>
        <w:t xml:space="preserve"> уровня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2EA0" w:rsidRPr="00C629A1" w14:paraId="568D0C7C" w14:textId="77777777" w:rsidTr="00C73FA6">
        <w:trPr>
          <w:trHeight w:val="1530"/>
        </w:trPr>
        <w:tc>
          <w:tcPr>
            <w:tcW w:w="3190" w:type="dxa"/>
          </w:tcPr>
          <w:p w14:paraId="1EF78295" w14:textId="77777777" w:rsidR="00312EA0" w:rsidRPr="00C629A1" w:rsidRDefault="00312EA0" w:rsidP="00C6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29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Высший </w:t>
            </w:r>
            <w:r w:rsidR="00833A43" w:rsidRPr="00C629A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="00833A43" w:rsidRPr="00C62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9A1">
              <w:rPr>
                <w:rFonts w:ascii="Times New Roman" w:hAnsi="Times New Roman" w:cs="Times New Roman"/>
                <w:sz w:val="28"/>
                <w:szCs w:val="28"/>
              </w:rPr>
              <w:t xml:space="preserve">верхние слои находятся в более </w:t>
            </w:r>
            <w:proofErr w:type="spellStart"/>
            <w:r w:rsidRPr="00C629A1">
              <w:rPr>
                <w:rFonts w:ascii="Times New Roman" w:hAnsi="Times New Roman" w:cs="Times New Roman"/>
                <w:sz w:val="28"/>
                <w:szCs w:val="28"/>
              </w:rPr>
              <w:t>привилигированном</w:t>
            </w:r>
            <w:proofErr w:type="spellEnd"/>
            <w:r w:rsidRPr="00C629A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положении, они значительно малочисленнее низших</w:t>
            </w:r>
          </w:p>
        </w:tc>
        <w:tc>
          <w:tcPr>
            <w:tcW w:w="3190" w:type="dxa"/>
          </w:tcPr>
          <w:p w14:paraId="185950BE" w14:textId="77777777" w:rsidR="00312EA0" w:rsidRPr="00C629A1" w:rsidRDefault="00833A43" w:rsidP="00C6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</w:t>
            </w:r>
            <w:proofErr w:type="gramStart"/>
            <w:r w:rsidRPr="00C629A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62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EA0" w:rsidRPr="00C629A1">
              <w:rPr>
                <w:rFonts w:ascii="Times New Roman" w:hAnsi="Times New Roman" w:cs="Times New Roman"/>
                <w:sz w:val="28"/>
                <w:szCs w:val="28"/>
              </w:rPr>
              <w:t xml:space="preserve"> преобладание</w:t>
            </w:r>
            <w:proofErr w:type="gramEnd"/>
            <w:r w:rsidR="00312EA0" w:rsidRPr="00C629A1">
              <w:rPr>
                <w:rFonts w:ascii="Times New Roman" w:hAnsi="Times New Roman" w:cs="Times New Roman"/>
                <w:sz w:val="28"/>
                <w:szCs w:val="28"/>
              </w:rPr>
              <w:t xml:space="preserve"> его является залогом стабильности современного экономически развитого общества</w:t>
            </w:r>
          </w:p>
        </w:tc>
        <w:tc>
          <w:tcPr>
            <w:tcW w:w="3191" w:type="dxa"/>
          </w:tcPr>
          <w:p w14:paraId="357B4EDC" w14:textId="31922AF9" w:rsidR="00312EA0" w:rsidRPr="00C629A1" w:rsidRDefault="00312EA0" w:rsidP="00C6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2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Низший </w:t>
            </w:r>
            <w:r w:rsidR="00833A43" w:rsidRPr="00C629A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="00833A43" w:rsidRPr="00C62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9A1">
              <w:rPr>
                <w:rFonts w:ascii="Times New Roman" w:hAnsi="Times New Roman" w:cs="Times New Roman"/>
                <w:sz w:val="28"/>
                <w:szCs w:val="28"/>
              </w:rPr>
              <w:t xml:space="preserve">находящиеся за чертой бедности, люмпены, маргиналы </w:t>
            </w:r>
          </w:p>
        </w:tc>
      </w:tr>
    </w:tbl>
    <w:p w14:paraId="7C24E495" w14:textId="77777777" w:rsidR="00675A19" w:rsidRPr="00C629A1" w:rsidRDefault="00675A19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622BC8" w14:textId="40E87E9F" w:rsidR="00312EA0" w:rsidRPr="00C629A1" w:rsidRDefault="00675A19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  <w:t xml:space="preserve">Современное понимание классов. В 1930 гг. </w:t>
      </w:r>
      <w:proofErr w:type="spellStart"/>
      <w:proofErr w:type="gramStart"/>
      <w:r w:rsidRPr="00C629A1">
        <w:rPr>
          <w:rFonts w:ascii="Times New Roman" w:hAnsi="Times New Roman" w:cs="Times New Roman"/>
          <w:sz w:val="28"/>
          <w:szCs w:val="28"/>
        </w:rPr>
        <w:t>У.Уотсон</w:t>
      </w:r>
      <w:proofErr w:type="spellEnd"/>
      <w:r w:rsidRPr="00C629A1">
        <w:rPr>
          <w:rFonts w:ascii="Times New Roman" w:hAnsi="Times New Roman" w:cs="Times New Roman"/>
          <w:sz w:val="28"/>
          <w:szCs w:val="28"/>
        </w:rPr>
        <w:t xml:space="preserve">  создал</w:t>
      </w:r>
      <w:proofErr w:type="gramEnd"/>
      <w:r w:rsidRPr="00C629A1">
        <w:rPr>
          <w:rFonts w:ascii="Times New Roman" w:hAnsi="Times New Roman" w:cs="Times New Roman"/>
          <w:sz w:val="28"/>
          <w:szCs w:val="28"/>
        </w:rPr>
        <w:t xml:space="preserve"> модель классовой структуры американского общества, которая  актуальна и сегодня. </w:t>
      </w:r>
      <w:r w:rsidR="00312EA0" w:rsidRPr="00C629A1">
        <w:rPr>
          <w:rFonts w:ascii="Times New Roman" w:hAnsi="Times New Roman" w:cs="Times New Roman"/>
          <w:sz w:val="28"/>
          <w:szCs w:val="28"/>
        </w:rPr>
        <w:t xml:space="preserve"> 1) Высший (верхний высший</w:t>
      </w:r>
      <w:r w:rsidR="00057695" w:rsidRPr="00C629A1">
        <w:rPr>
          <w:rFonts w:ascii="Times New Roman" w:hAnsi="Times New Roman" w:cs="Times New Roman"/>
          <w:sz w:val="28"/>
          <w:szCs w:val="28"/>
        </w:rPr>
        <w:t>)</w:t>
      </w:r>
      <w:r w:rsidR="00312EA0" w:rsidRPr="00C629A1">
        <w:rPr>
          <w:rFonts w:ascii="Times New Roman" w:hAnsi="Times New Roman" w:cs="Times New Roman"/>
          <w:sz w:val="28"/>
          <w:szCs w:val="28"/>
        </w:rPr>
        <w:t xml:space="preserve"> – представители властных и богатых династий, низший высший –  менеджеры-управленцы, владеющие производством, банкиры; 2) средний (верхний средний</w:t>
      </w:r>
      <w:r w:rsidR="00057695" w:rsidRPr="00C629A1">
        <w:rPr>
          <w:rFonts w:ascii="Times New Roman" w:hAnsi="Times New Roman" w:cs="Times New Roman"/>
          <w:sz w:val="28"/>
          <w:szCs w:val="28"/>
        </w:rPr>
        <w:t>)</w:t>
      </w:r>
      <w:r w:rsidR="00312EA0" w:rsidRPr="00C629A1">
        <w:rPr>
          <w:rFonts w:ascii="Times New Roman" w:hAnsi="Times New Roman" w:cs="Times New Roman"/>
          <w:sz w:val="28"/>
          <w:szCs w:val="28"/>
        </w:rPr>
        <w:t xml:space="preserve"> – преуспевающие бизнесмены, крупные юристы, врачи, актеры, спортсмены, научные деятели, низший средний </w:t>
      </w:r>
      <w:r w:rsidR="00057695" w:rsidRPr="00C629A1">
        <w:rPr>
          <w:rFonts w:ascii="Times New Roman" w:hAnsi="Times New Roman" w:cs="Times New Roman"/>
          <w:sz w:val="28"/>
          <w:szCs w:val="28"/>
        </w:rPr>
        <w:t>низший</w:t>
      </w:r>
      <w:r w:rsidR="00312EA0" w:rsidRPr="00C629A1">
        <w:rPr>
          <w:rFonts w:ascii="Times New Roman" w:hAnsi="Times New Roman" w:cs="Times New Roman"/>
          <w:sz w:val="28"/>
          <w:szCs w:val="28"/>
        </w:rPr>
        <w:t>– наемные работники</w:t>
      </w:r>
      <w:r w:rsidR="00057695" w:rsidRPr="00C629A1">
        <w:rPr>
          <w:rFonts w:ascii="Times New Roman" w:hAnsi="Times New Roman" w:cs="Times New Roman"/>
          <w:sz w:val="28"/>
          <w:szCs w:val="28"/>
        </w:rPr>
        <w:t>,</w:t>
      </w:r>
      <w:r w:rsidR="00312EA0" w:rsidRPr="00C629A1">
        <w:rPr>
          <w:rFonts w:ascii="Times New Roman" w:hAnsi="Times New Roman" w:cs="Times New Roman"/>
          <w:sz w:val="28"/>
          <w:szCs w:val="28"/>
        </w:rPr>
        <w:t xml:space="preserve"> инженеры, средние чиновники, преподаватели, научные работники, руководители подразделений на предприятиях, квалифицированные работники; 3) низший (верхний низший</w:t>
      </w:r>
      <w:r w:rsidR="00057695" w:rsidRPr="00C629A1">
        <w:rPr>
          <w:rFonts w:ascii="Times New Roman" w:hAnsi="Times New Roman" w:cs="Times New Roman"/>
          <w:sz w:val="28"/>
          <w:szCs w:val="28"/>
        </w:rPr>
        <w:t>)</w:t>
      </w:r>
      <w:r w:rsidR="00312EA0" w:rsidRPr="00C629A1">
        <w:rPr>
          <w:rFonts w:ascii="Times New Roman" w:hAnsi="Times New Roman" w:cs="Times New Roman"/>
          <w:sz w:val="28"/>
          <w:szCs w:val="28"/>
        </w:rPr>
        <w:t xml:space="preserve"> – наемные рабочие низкой квалификации, «относительно бедные», низший </w:t>
      </w:r>
      <w:proofErr w:type="spellStart"/>
      <w:r w:rsidR="00312EA0" w:rsidRPr="00C629A1">
        <w:rPr>
          <w:rFonts w:ascii="Times New Roman" w:hAnsi="Times New Roman" w:cs="Times New Roman"/>
          <w:sz w:val="28"/>
          <w:szCs w:val="28"/>
        </w:rPr>
        <w:t>низший</w:t>
      </w:r>
      <w:proofErr w:type="spellEnd"/>
      <w:r w:rsidR="00312EA0" w:rsidRPr="00C629A1">
        <w:rPr>
          <w:rFonts w:ascii="Times New Roman" w:hAnsi="Times New Roman" w:cs="Times New Roman"/>
          <w:sz w:val="28"/>
          <w:szCs w:val="28"/>
        </w:rPr>
        <w:t xml:space="preserve"> – нищие, бездомные, безработные, «абсолютно бедные».</w:t>
      </w:r>
    </w:p>
    <w:p w14:paraId="073650AE" w14:textId="77777777" w:rsidR="00833A43" w:rsidRPr="00C629A1" w:rsidRDefault="00833A43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</w:r>
      <w:r w:rsidRPr="00C629A1">
        <w:rPr>
          <w:rFonts w:ascii="Times New Roman" w:hAnsi="Times New Roman" w:cs="Times New Roman"/>
          <w:b/>
          <w:sz w:val="28"/>
          <w:szCs w:val="28"/>
        </w:rPr>
        <w:t>Социальная дифференциация</w:t>
      </w:r>
      <w:r w:rsidRPr="00C629A1">
        <w:rPr>
          <w:rFonts w:ascii="Times New Roman" w:hAnsi="Times New Roman" w:cs="Times New Roman"/>
          <w:sz w:val="28"/>
          <w:szCs w:val="28"/>
        </w:rPr>
        <w:t xml:space="preserve"> – деление общества на группы, которые занимают разное положение. Нельзя судить о социальной стратификации по национальному, демографическому, религиозному и ряду других признаков, поэтому эти группы «рассеяны» в социуме не в иерархическом порядке.</w:t>
      </w:r>
    </w:p>
    <w:p w14:paraId="49C1DF74" w14:textId="77777777" w:rsidR="00312EA0" w:rsidRPr="00C629A1" w:rsidRDefault="006A4450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</w:r>
      <w:r w:rsidR="00312EA0" w:rsidRPr="00C629A1">
        <w:rPr>
          <w:rFonts w:ascii="Times New Roman" w:hAnsi="Times New Roman" w:cs="Times New Roman"/>
          <w:b/>
          <w:sz w:val="28"/>
          <w:szCs w:val="28"/>
        </w:rPr>
        <w:t>Социальное неравенство</w:t>
      </w:r>
      <w:r w:rsidR="00312EA0" w:rsidRPr="00C629A1">
        <w:rPr>
          <w:rFonts w:ascii="Times New Roman" w:hAnsi="Times New Roman" w:cs="Times New Roman"/>
          <w:sz w:val="28"/>
          <w:szCs w:val="28"/>
        </w:rPr>
        <w:t xml:space="preserve"> – это неравномерное распределение дефицитных ресурсов общества между различными слоями населения.</w:t>
      </w:r>
    </w:p>
    <w:p w14:paraId="2DA6407B" w14:textId="186B84D7" w:rsidR="00C52862" w:rsidRPr="00C629A1" w:rsidRDefault="00C52862" w:rsidP="00C629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047244" w14:textId="77777777" w:rsidR="00312EA0" w:rsidRPr="00C629A1" w:rsidRDefault="006A4450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</w:r>
      <w:r w:rsidR="00312EA0" w:rsidRPr="00C629A1">
        <w:rPr>
          <w:rFonts w:ascii="Times New Roman" w:hAnsi="Times New Roman" w:cs="Times New Roman"/>
          <w:sz w:val="28"/>
          <w:szCs w:val="28"/>
        </w:rPr>
        <w:t xml:space="preserve">Человечество мечтало о построении справедливого общества. Существовали различные представления о таком обществе максимального равенства, однако ни один из экспериментов по созданию такого общества не удался. </w:t>
      </w:r>
      <w:r w:rsidRPr="00C629A1">
        <w:rPr>
          <w:rFonts w:ascii="Times New Roman" w:hAnsi="Times New Roman" w:cs="Times New Roman"/>
          <w:sz w:val="28"/>
          <w:szCs w:val="28"/>
        </w:rPr>
        <w:t xml:space="preserve">Они оказались утопичными. </w:t>
      </w:r>
      <w:r w:rsidR="00312EA0" w:rsidRPr="00C629A1">
        <w:rPr>
          <w:rFonts w:ascii="Times New Roman" w:hAnsi="Times New Roman" w:cs="Times New Roman"/>
          <w:sz w:val="28"/>
          <w:szCs w:val="28"/>
        </w:rPr>
        <w:t>Почему? Наверное, потому что полное социаль</w:t>
      </w:r>
      <w:r w:rsidR="00EE6391" w:rsidRPr="00C629A1">
        <w:rPr>
          <w:rFonts w:ascii="Times New Roman" w:hAnsi="Times New Roman" w:cs="Times New Roman"/>
          <w:sz w:val="28"/>
          <w:szCs w:val="28"/>
        </w:rPr>
        <w:t>ное равенство невозможно</w:t>
      </w:r>
      <w:r w:rsidR="00312EA0" w:rsidRPr="00C629A1">
        <w:rPr>
          <w:rFonts w:ascii="Times New Roman" w:hAnsi="Times New Roman" w:cs="Times New Roman"/>
          <w:sz w:val="28"/>
          <w:szCs w:val="28"/>
        </w:rPr>
        <w:t>, оно противоречит индивидуальной человеческой природе – одному больше нужны деньги, другому власть, третьему любимая работа и самореализация, четвертому любовь и семья. Кроме того, социальное равенство не всегда оказывается справедливым. Разве справедливо, что ты учил больше всех, а на контрольной получил, как и все тройку?</w:t>
      </w:r>
    </w:p>
    <w:p w14:paraId="6BA094C2" w14:textId="77777777" w:rsidR="00312EA0" w:rsidRPr="00C629A1" w:rsidRDefault="006A4450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</w:r>
      <w:r w:rsidR="00312EA0" w:rsidRPr="00C629A1">
        <w:rPr>
          <w:rFonts w:ascii="Times New Roman" w:hAnsi="Times New Roman" w:cs="Times New Roman"/>
          <w:sz w:val="28"/>
          <w:szCs w:val="28"/>
        </w:rPr>
        <w:t xml:space="preserve">Поэтому в современном обществе пользуются </w:t>
      </w:r>
      <w:proofErr w:type="gramStart"/>
      <w:r w:rsidR="00312EA0" w:rsidRPr="00C629A1">
        <w:rPr>
          <w:rFonts w:ascii="Times New Roman" w:hAnsi="Times New Roman" w:cs="Times New Roman"/>
          <w:sz w:val="28"/>
          <w:szCs w:val="28"/>
        </w:rPr>
        <w:t>понятием  социальная</w:t>
      </w:r>
      <w:proofErr w:type="gramEnd"/>
      <w:r w:rsidR="00312EA0" w:rsidRPr="00C629A1">
        <w:rPr>
          <w:rFonts w:ascii="Times New Roman" w:hAnsi="Times New Roman" w:cs="Times New Roman"/>
          <w:sz w:val="28"/>
          <w:szCs w:val="28"/>
        </w:rPr>
        <w:t xml:space="preserve"> справедливость. </w:t>
      </w:r>
      <w:r w:rsidR="00312EA0" w:rsidRPr="00C629A1">
        <w:rPr>
          <w:rFonts w:ascii="Times New Roman" w:hAnsi="Times New Roman" w:cs="Times New Roman"/>
          <w:b/>
          <w:sz w:val="28"/>
          <w:szCs w:val="28"/>
        </w:rPr>
        <w:t>Социальная справедливость</w:t>
      </w:r>
      <w:r w:rsidR="00312EA0" w:rsidRPr="00C629A1">
        <w:rPr>
          <w:rFonts w:ascii="Times New Roman" w:hAnsi="Times New Roman" w:cs="Times New Roman"/>
          <w:sz w:val="28"/>
          <w:szCs w:val="28"/>
        </w:rPr>
        <w:t xml:space="preserve"> – это создание для всех членов общества равных возможностей для реализации своих способностей, </w:t>
      </w:r>
      <w:r w:rsidR="00312EA0" w:rsidRPr="00C629A1">
        <w:rPr>
          <w:rFonts w:ascii="Times New Roman" w:hAnsi="Times New Roman" w:cs="Times New Roman"/>
          <w:sz w:val="28"/>
          <w:szCs w:val="28"/>
        </w:rPr>
        <w:lastRenderedPageBreak/>
        <w:t>это равенство людей в правах, а также обеспечение обществом гарантий от резкого социального расслоения.</w:t>
      </w:r>
    </w:p>
    <w:p w14:paraId="0A77D290" w14:textId="77777777" w:rsidR="00312EA0" w:rsidRPr="00C629A1" w:rsidRDefault="00EE6391" w:rsidP="00C629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</w:r>
      <w:r w:rsidR="00312EA0" w:rsidRPr="00C629A1">
        <w:rPr>
          <w:rFonts w:ascii="Times New Roman" w:hAnsi="Times New Roman" w:cs="Times New Roman"/>
          <w:b/>
          <w:sz w:val="28"/>
          <w:szCs w:val="28"/>
        </w:rPr>
        <w:t>Классификации социальных групп:</w:t>
      </w:r>
    </w:p>
    <w:p w14:paraId="31D589FF" w14:textId="77777777" w:rsidR="00312EA0" w:rsidRPr="00C629A1" w:rsidRDefault="003750CE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</w:r>
      <w:r w:rsidR="00312EA0" w:rsidRPr="00C629A1">
        <w:rPr>
          <w:rFonts w:ascii="Times New Roman" w:hAnsi="Times New Roman" w:cs="Times New Roman"/>
          <w:b/>
          <w:sz w:val="28"/>
          <w:szCs w:val="28"/>
        </w:rPr>
        <w:t>«Первичные» и «вторичные» группы</w:t>
      </w:r>
      <w:r w:rsidR="00EE6391" w:rsidRPr="00C629A1">
        <w:rPr>
          <w:rFonts w:ascii="Times New Roman" w:hAnsi="Times New Roman" w:cs="Times New Roman"/>
          <w:sz w:val="28"/>
          <w:szCs w:val="28"/>
        </w:rPr>
        <w:t xml:space="preserve"> различают по характеру взаимодействия.</w:t>
      </w:r>
    </w:p>
    <w:p w14:paraId="681BD181" w14:textId="77777777" w:rsidR="00312EA0" w:rsidRPr="00C629A1" w:rsidRDefault="003750CE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</w:r>
      <w:r w:rsidR="00312EA0" w:rsidRPr="00C629A1">
        <w:rPr>
          <w:rFonts w:ascii="Times New Roman" w:hAnsi="Times New Roman" w:cs="Times New Roman"/>
          <w:sz w:val="28"/>
          <w:szCs w:val="28"/>
        </w:rPr>
        <w:t xml:space="preserve">В «первичных» группах преобладают личные связи между людьми, они играют главную роль в формировании характера и идеалов человека. Лидерство в таких группах устанавливается естественно, отсутствуют фиксированные должности, нормы взаимоотношений не регулируются жесткими правилами, складываются в процессе общения в данной группе, высокий уровень эмоциональных связей (семья, компания друзей, единомышленников, соседи по общежитию). «Вторичные» </w:t>
      </w:r>
      <w:proofErr w:type="gramStart"/>
      <w:r w:rsidR="00312EA0" w:rsidRPr="00C629A1">
        <w:rPr>
          <w:rFonts w:ascii="Times New Roman" w:hAnsi="Times New Roman" w:cs="Times New Roman"/>
          <w:sz w:val="28"/>
          <w:szCs w:val="28"/>
        </w:rPr>
        <w:t>группы  по</w:t>
      </w:r>
      <w:proofErr w:type="gramEnd"/>
      <w:r w:rsidR="00312EA0" w:rsidRPr="00C629A1">
        <w:rPr>
          <w:rFonts w:ascii="Times New Roman" w:hAnsi="Times New Roman" w:cs="Times New Roman"/>
          <w:sz w:val="28"/>
          <w:szCs w:val="28"/>
        </w:rPr>
        <w:t xml:space="preserve"> численности больше первичных, в них имеется определенная организация, основанная на иерархии структура, права и обязанности членов группы, отношения формализированы (учебные и трудовые коллективы).</w:t>
      </w:r>
    </w:p>
    <w:p w14:paraId="0E4121DA" w14:textId="77777777" w:rsidR="00312EA0" w:rsidRPr="00C629A1" w:rsidRDefault="003750CE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</w:r>
      <w:r w:rsidR="00312EA0" w:rsidRPr="00C629A1">
        <w:rPr>
          <w:rFonts w:ascii="Times New Roman" w:hAnsi="Times New Roman" w:cs="Times New Roman"/>
          <w:sz w:val="28"/>
          <w:szCs w:val="28"/>
        </w:rPr>
        <w:t xml:space="preserve">Также группы могут быть </w:t>
      </w:r>
      <w:r w:rsidR="00312EA0" w:rsidRPr="00C629A1">
        <w:rPr>
          <w:rFonts w:ascii="Times New Roman" w:hAnsi="Times New Roman" w:cs="Times New Roman"/>
          <w:b/>
          <w:sz w:val="28"/>
          <w:szCs w:val="28"/>
        </w:rPr>
        <w:t>формальными и неф</w:t>
      </w:r>
      <w:r w:rsidRPr="00C629A1">
        <w:rPr>
          <w:rFonts w:ascii="Times New Roman" w:hAnsi="Times New Roman" w:cs="Times New Roman"/>
          <w:b/>
          <w:sz w:val="28"/>
          <w:szCs w:val="28"/>
        </w:rPr>
        <w:t>ормальными</w:t>
      </w:r>
      <w:r w:rsidRPr="00C629A1">
        <w:rPr>
          <w:rFonts w:ascii="Times New Roman" w:hAnsi="Times New Roman" w:cs="Times New Roman"/>
          <w:sz w:val="28"/>
          <w:szCs w:val="28"/>
        </w:rPr>
        <w:t xml:space="preserve">. Формальные </w:t>
      </w:r>
      <w:proofErr w:type="gramStart"/>
      <w:r w:rsidRPr="00C629A1">
        <w:rPr>
          <w:rFonts w:ascii="Times New Roman" w:hAnsi="Times New Roman" w:cs="Times New Roman"/>
          <w:sz w:val="28"/>
          <w:szCs w:val="28"/>
        </w:rPr>
        <w:t>группы  –</w:t>
      </w:r>
      <w:proofErr w:type="gramEnd"/>
      <w:r w:rsidRPr="00C629A1">
        <w:rPr>
          <w:rFonts w:ascii="Times New Roman" w:hAnsi="Times New Roman" w:cs="Times New Roman"/>
          <w:sz w:val="28"/>
          <w:szCs w:val="28"/>
        </w:rPr>
        <w:t xml:space="preserve"> </w:t>
      </w:r>
      <w:r w:rsidR="00312EA0" w:rsidRPr="00C629A1">
        <w:rPr>
          <w:rFonts w:ascii="Times New Roman" w:hAnsi="Times New Roman" w:cs="Times New Roman"/>
          <w:sz w:val="28"/>
          <w:szCs w:val="28"/>
        </w:rPr>
        <w:t>партии, объединения, ассоциац</w:t>
      </w:r>
      <w:r w:rsidRPr="00C629A1">
        <w:rPr>
          <w:rFonts w:ascii="Times New Roman" w:hAnsi="Times New Roman" w:cs="Times New Roman"/>
          <w:sz w:val="28"/>
          <w:szCs w:val="28"/>
        </w:rPr>
        <w:t>ии</w:t>
      </w:r>
      <w:r w:rsidR="00312EA0" w:rsidRPr="00C629A1">
        <w:rPr>
          <w:rFonts w:ascii="Times New Roman" w:hAnsi="Times New Roman" w:cs="Times New Roman"/>
          <w:sz w:val="28"/>
          <w:szCs w:val="28"/>
        </w:rPr>
        <w:t>. В таких группах есть устав, они официальны и зарегистрированы. Неформальные группы предполагают более свободное, непосредственное общение, без регламента. Это друзья, члены кружка, фитнес-клуба.</w:t>
      </w:r>
    </w:p>
    <w:p w14:paraId="73BC4F74" w14:textId="236C7667" w:rsidR="00EE6391" w:rsidRPr="00C629A1" w:rsidRDefault="003750CE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</w:r>
      <w:r w:rsidR="00EE6391" w:rsidRPr="00C629A1">
        <w:rPr>
          <w:rFonts w:ascii="Times New Roman" w:hAnsi="Times New Roman" w:cs="Times New Roman"/>
          <w:sz w:val="28"/>
          <w:szCs w:val="28"/>
        </w:rPr>
        <w:t>По численности существуют</w:t>
      </w:r>
      <w:r w:rsidR="00EE6391" w:rsidRPr="00C629A1">
        <w:rPr>
          <w:rFonts w:ascii="Times New Roman" w:hAnsi="Times New Roman" w:cs="Times New Roman"/>
          <w:b/>
          <w:sz w:val="28"/>
          <w:szCs w:val="28"/>
        </w:rPr>
        <w:t xml:space="preserve"> большие, малые и средние группы</w:t>
      </w:r>
      <w:r w:rsidR="00EE6391" w:rsidRPr="00C629A1">
        <w:rPr>
          <w:rFonts w:ascii="Times New Roman" w:hAnsi="Times New Roman" w:cs="Times New Roman"/>
          <w:sz w:val="28"/>
          <w:szCs w:val="28"/>
        </w:rPr>
        <w:t>.</w:t>
      </w:r>
      <w:r w:rsidRPr="00C629A1">
        <w:rPr>
          <w:rFonts w:ascii="Times New Roman" w:hAnsi="Times New Roman" w:cs="Times New Roman"/>
          <w:sz w:val="28"/>
          <w:szCs w:val="28"/>
        </w:rPr>
        <w:t xml:space="preserve"> </w:t>
      </w:r>
      <w:r w:rsidR="00EE6391" w:rsidRPr="00C629A1">
        <w:rPr>
          <w:rFonts w:ascii="Times New Roman" w:hAnsi="Times New Roman" w:cs="Times New Roman"/>
          <w:sz w:val="28"/>
          <w:szCs w:val="28"/>
        </w:rPr>
        <w:t>По форме организации – формальные и неформальные.</w:t>
      </w:r>
      <w:r w:rsidRPr="00C629A1">
        <w:rPr>
          <w:rFonts w:ascii="Times New Roman" w:hAnsi="Times New Roman" w:cs="Times New Roman"/>
          <w:sz w:val="28"/>
          <w:szCs w:val="28"/>
        </w:rPr>
        <w:t xml:space="preserve"> </w:t>
      </w:r>
      <w:r w:rsidR="00EE6391" w:rsidRPr="00C629A1">
        <w:rPr>
          <w:rFonts w:ascii="Times New Roman" w:hAnsi="Times New Roman" w:cs="Times New Roman"/>
          <w:sz w:val="28"/>
          <w:szCs w:val="28"/>
        </w:rPr>
        <w:t xml:space="preserve">По длительности существования – </w:t>
      </w:r>
      <w:r w:rsidR="00EE6391" w:rsidRPr="00C629A1">
        <w:rPr>
          <w:rFonts w:ascii="Times New Roman" w:hAnsi="Times New Roman" w:cs="Times New Roman"/>
          <w:b/>
          <w:sz w:val="28"/>
          <w:szCs w:val="28"/>
        </w:rPr>
        <w:t>устойчивые и неустойчивые.</w:t>
      </w:r>
      <w:r w:rsidR="00151506" w:rsidRPr="00C629A1">
        <w:rPr>
          <w:rFonts w:ascii="Times New Roman" w:hAnsi="Times New Roman" w:cs="Times New Roman"/>
          <w:sz w:val="28"/>
          <w:szCs w:val="28"/>
        </w:rPr>
        <w:t xml:space="preserve"> Неустойчивые еще называют квазигруппами</w:t>
      </w:r>
      <w:r w:rsidR="00151506" w:rsidRPr="00C629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1506" w:rsidRPr="00C629A1">
        <w:rPr>
          <w:rFonts w:ascii="Times New Roman" w:hAnsi="Times New Roman" w:cs="Times New Roman"/>
          <w:bCs/>
          <w:sz w:val="28"/>
          <w:szCs w:val="28"/>
        </w:rPr>
        <w:t>(квази – «почти», «близко»). Аморфные случайные образования – очередь, фан-группа. Неустойчивые группы – это аудитория и толпа. Толпа опасна, легко внушаема, непредсказуема, анонимна, может быть жестока.</w:t>
      </w:r>
      <w:r w:rsidR="006E6916">
        <w:rPr>
          <w:rFonts w:ascii="Times New Roman" w:hAnsi="Times New Roman" w:cs="Times New Roman"/>
          <w:bCs/>
          <w:sz w:val="28"/>
          <w:szCs w:val="28"/>
        </w:rPr>
        <w:t xml:space="preserve"> Группы можно разделить на </w:t>
      </w:r>
      <w:r w:rsidR="006E6916" w:rsidRPr="006E6916">
        <w:rPr>
          <w:rFonts w:ascii="Times New Roman" w:hAnsi="Times New Roman" w:cs="Times New Roman"/>
          <w:b/>
          <w:sz w:val="28"/>
          <w:szCs w:val="28"/>
        </w:rPr>
        <w:t>номинальные</w:t>
      </w:r>
      <w:r w:rsidR="006E6916">
        <w:rPr>
          <w:rFonts w:ascii="Times New Roman" w:hAnsi="Times New Roman" w:cs="Times New Roman"/>
          <w:bCs/>
          <w:sz w:val="28"/>
          <w:szCs w:val="28"/>
        </w:rPr>
        <w:t xml:space="preserve"> (искусственно выделенные на основании какого-либо признака для статистических данных, например, покупатели стирального порошка, избиратели) и </w:t>
      </w:r>
      <w:r w:rsidR="006E6916" w:rsidRPr="006E6916">
        <w:rPr>
          <w:rFonts w:ascii="Times New Roman" w:hAnsi="Times New Roman" w:cs="Times New Roman"/>
          <w:b/>
          <w:sz w:val="28"/>
          <w:szCs w:val="28"/>
        </w:rPr>
        <w:t>реальные</w:t>
      </w:r>
      <w:r w:rsidR="006E6916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411C3D" w14:textId="77777777" w:rsidR="00246F63" w:rsidRPr="00C629A1" w:rsidRDefault="003750CE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</w:r>
      <w:r w:rsidR="00312EA0" w:rsidRPr="00C629A1">
        <w:rPr>
          <w:rFonts w:ascii="Times New Roman" w:hAnsi="Times New Roman" w:cs="Times New Roman"/>
          <w:b/>
          <w:sz w:val="28"/>
          <w:szCs w:val="28"/>
        </w:rPr>
        <w:t>Признаки социальной группы:</w:t>
      </w:r>
      <w:r w:rsidRPr="00C629A1">
        <w:rPr>
          <w:rFonts w:ascii="Times New Roman" w:hAnsi="Times New Roman" w:cs="Times New Roman"/>
          <w:sz w:val="28"/>
          <w:szCs w:val="28"/>
        </w:rPr>
        <w:t xml:space="preserve"> </w:t>
      </w:r>
      <w:r w:rsidR="00322D08" w:rsidRPr="00C629A1">
        <w:rPr>
          <w:rFonts w:ascii="Times New Roman" w:hAnsi="Times New Roman" w:cs="Times New Roman"/>
          <w:sz w:val="28"/>
          <w:szCs w:val="28"/>
        </w:rPr>
        <w:t>1</w:t>
      </w:r>
      <w:r w:rsidR="007C312A" w:rsidRPr="00C629A1">
        <w:rPr>
          <w:rFonts w:ascii="Times New Roman" w:hAnsi="Times New Roman" w:cs="Times New Roman"/>
          <w:sz w:val="28"/>
          <w:szCs w:val="28"/>
        </w:rPr>
        <w:t>)</w:t>
      </w:r>
      <w:r w:rsidR="00322D08" w:rsidRPr="00C629A1">
        <w:rPr>
          <w:rFonts w:ascii="Times New Roman" w:hAnsi="Times New Roman" w:cs="Times New Roman"/>
          <w:sz w:val="28"/>
          <w:szCs w:val="28"/>
        </w:rPr>
        <w:t xml:space="preserve"> </w:t>
      </w:r>
      <w:r w:rsidR="00312EA0" w:rsidRPr="00C629A1">
        <w:rPr>
          <w:rFonts w:ascii="Times New Roman" w:hAnsi="Times New Roman" w:cs="Times New Roman"/>
          <w:sz w:val="28"/>
          <w:szCs w:val="28"/>
        </w:rPr>
        <w:t>осознание индивидом своей принадлежности к группе;</w:t>
      </w:r>
      <w:r w:rsidRPr="00C629A1">
        <w:rPr>
          <w:rFonts w:ascii="Times New Roman" w:hAnsi="Times New Roman" w:cs="Times New Roman"/>
          <w:sz w:val="28"/>
          <w:szCs w:val="28"/>
        </w:rPr>
        <w:t xml:space="preserve"> </w:t>
      </w:r>
      <w:r w:rsidR="00312EA0" w:rsidRPr="00C629A1">
        <w:rPr>
          <w:rFonts w:ascii="Times New Roman" w:hAnsi="Times New Roman" w:cs="Times New Roman"/>
          <w:sz w:val="28"/>
          <w:szCs w:val="28"/>
        </w:rPr>
        <w:t xml:space="preserve">2) продолжительность существования; 3) общая система ценностей и норм; 4) определенный состав и границы; </w:t>
      </w:r>
      <w:r w:rsidRPr="00C629A1">
        <w:rPr>
          <w:rFonts w:ascii="Times New Roman" w:hAnsi="Times New Roman" w:cs="Times New Roman"/>
          <w:sz w:val="28"/>
          <w:szCs w:val="28"/>
        </w:rPr>
        <w:t xml:space="preserve"> </w:t>
      </w:r>
      <w:r w:rsidR="00312EA0" w:rsidRPr="00C629A1">
        <w:rPr>
          <w:rFonts w:ascii="Times New Roman" w:hAnsi="Times New Roman" w:cs="Times New Roman"/>
          <w:sz w:val="28"/>
          <w:szCs w:val="28"/>
        </w:rPr>
        <w:t>5) добр</w:t>
      </w:r>
      <w:r w:rsidR="007C312A" w:rsidRPr="00C629A1">
        <w:rPr>
          <w:rFonts w:ascii="Times New Roman" w:hAnsi="Times New Roman" w:cs="Times New Roman"/>
          <w:sz w:val="28"/>
          <w:szCs w:val="28"/>
        </w:rPr>
        <w:t>овольный характер объединения (</w:t>
      </w:r>
      <w:r w:rsidR="00312EA0" w:rsidRPr="00C629A1">
        <w:rPr>
          <w:rFonts w:ascii="Times New Roman" w:hAnsi="Times New Roman" w:cs="Times New Roman"/>
          <w:sz w:val="28"/>
          <w:szCs w:val="28"/>
        </w:rPr>
        <w:t>для малой группы)</w:t>
      </w:r>
      <w:r w:rsidR="007C312A" w:rsidRPr="00C629A1">
        <w:rPr>
          <w:rFonts w:ascii="Times New Roman" w:hAnsi="Times New Roman" w:cs="Times New Roman"/>
          <w:sz w:val="28"/>
          <w:szCs w:val="28"/>
        </w:rPr>
        <w:t>;</w:t>
      </w:r>
      <w:r w:rsidRPr="00C629A1">
        <w:rPr>
          <w:rFonts w:ascii="Times New Roman" w:hAnsi="Times New Roman" w:cs="Times New Roman"/>
          <w:sz w:val="28"/>
          <w:szCs w:val="28"/>
        </w:rPr>
        <w:t xml:space="preserve"> </w:t>
      </w:r>
      <w:r w:rsidR="00312EA0" w:rsidRPr="00C629A1">
        <w:rPr>
          <w:rFonts w:ascii="Times New Roman" w:hAnsi="Times New Roman" w:cs="Times New Roman"/>
          <w:sz w:val="28"/>
          <w:szCs w:val="28"/>
        </w:rPr>
        <w:t xml:space="preserve"> 6) объединение внешними условиями существования (для больших </w:t>
      </w:r>
      <w:r w:rsidR="007C312A" w:rsidRPr="00C629A1">
        <w:rPr>
          <w:rFonts w:ascii="Times New Roman" w:hAnsi="Times New Roman" w:cs="Times New Roman"/>
          <w:sz w:val="28"/>
          <w:szCs w:val="28"/>
        </w:rPr>
        <w:t>групп)</w:t>
      </w:r>
      <w:r w:rsidRPr="00C629A1">
        <w:rPr>
          <w:rFonts w:ascii="Times New Roman" w:hAnsi="Times New Roman" w:cs="Times New Roman"/>
          <w:sz w:val="28"/>
          <w:szCs w:val="28"/>
        </w:rPr>
        <w:t>.</w:t>
      </w:r>
    </w:p>
    <w:p w14:paraId="4EE516D1" w14:textId="77777777" w:rsidR="00E86570" w:rsidRPr="00C629A1" w:rsidRDefault="00613ECB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  <w:t xml:space="preserve">Итак, социальных групп в обществе много. Чем же отличается от других групп семья? </w:t>
      </w:r>
      <w:r w:rsidRPr="00C629A1">
        <w:rPr>
          <w:rFonts w:ascii="Times New Roman" w:hAnsi="Times New Roman" w:cs="Times New Roman"/>
          <w:b/>
          <w:sz w:val="28"/>
          <w:szCs w:val="28"/>
        </w:rPr>
        <w:t>Семья</w:t>
      </w:r>
      <w:r w:rsidRPr="00C629A1">
        <w:rPr>
          <w:rFonts w:ascii="Times New Roman" w:hAnsi="Times New Roman" w:cs="Times New Roman"/>
          <w:sz w:val="28"/>
          <w:szCs w:val="28"/>
        </w:rPr>
        <w:t xml:space="preserve"> – малая социальная группа, основанная на браке или кровном родстве, объединенная общностью быта и взаимной ответственностью. Семья призвана выполнять важные функции: 1) репродуктивную  –  биологическое продолжение рода; 2) воспитательную – подготовка молодого поколения к жизни; 3) хозяйственно-экономическую – </w:t>
      </w:r>
      <w:r w:rsidRPr="00C629A1">
        <w:rPr>
          <w:rFonts w:ascii="Times New Roman" w:hAnsi="Times New Roman" w:cs="Times New Roman"/>
          <w:sz w:val="28"/>
          <w:szCs w:val="28"/>
        </w:rPr>
        <w:lastRenderedPageBreak/>
        <w:t>ведение домашнего хозяйства, поддержка нетрудоспособных членов семьи; 4) досуговая – организация совместного отдыха; 5) духовно-эмоциональная – формирование лично-доверительных отношений, психологического комфорта</w:t>
      </w:r>
      <w:r w:rsidR="00E86570" w:rsidRPr="00C629A1">
        <w:rPr>
          <w:rFonts w:ascii="Times New Roman" w:hAnsi="Times New Roman" w:cs="Times New Roman"/>
          <w:sz w:val="28"/>
          <w:szCs w:val="28"/>
        </w:rPr>
        <w:t>.</w:t>
      </w:r>
    </w:p>
    <w:p w14:paraId="45A934C7" w14:textId="2A840013" w:rsidR="00613ECB" w:rsidRPr="00C629A1" w:rsidRDefault="00E86570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  <w:t>Семья может быть классифицирована по признаку принадлежности власти: матриархальная – наивысшим авторитетом и влиянием пользуется мать, патриархальные – главой семьи является отец, партнерские</w:t>
      </w:r>
      <w:r w:rsidR="00322D08" w:rsidRPr="00C629A1">
        <w:rPr>
          <w:rFonts w:ascii="Times New Roman" w:hAnsi="Times New Roman" w:cs="Times New Roman"/>
          <w:sz w:val="28"/>
          <w:szCs w:val="28"/>
        </w:rPr>
        <w:t xml:space="preserve"> (демократические)</w:t>
      </w:r>
      <w:r w:rsidRPr="00C629A1">
        <w:rPr>
          <w:rFonts w:ascii="Times New Roman" w:hAnsi="Times New Roman" w:cs="Times New Roman"/>
          <w:sz w:val="28"/>
          <w:szCs w:val="28"/>
        </w:rPr>
        <w:t xml:space="preserve"> – супруги равноправны.</w:t>
      </w:r>
      <w:r w:rsidR="00613ECB" w:rsidRPr="00C629A1">
        <w:rPr>
          <w:rFonts w:ascii="Times New Roman" w:hAnsi="Times New Roman" w:cs="Times New Roman"/>
          <w:sz w:val="28"/>
          <w:szCs w:val="28"/>
        </w:rPr>
        <w:t xml:space="preserve"> </w:t>
      </w:r>
      <w:r w:rsidRPr="00C629A1">
        <w:rPr>
          <w:rFonts w:ascii="Times New Roman" w:hAnsi="Times New Roman" w:cs="Times New Roman"/>
          <w:sz w:val="28"/>
          <w:szCs w:val="28"/>
        </w:rPr>
        <w:t xml:space="preserve">Классификация по количеству детей предполагает деление на бездетные, </w:t>
      </w:r>
      <w:proofErr w:type="spellStart"/>
      <w:r w:rsidRPr="00C629A1">
        <w:rPr>
          <w:rFonts w:ascii="Times New Roman" w:hAnsi="Times New Roman" w:cs="Times New Roman"/>
          <w:sz w:val="28"/>
          <w:szCs w:val="28"/>
        </w:rPr>
        <w:t>малодетные</w:t>
      </w:r>
      <w:proofErr w:type="spellEnd"/>
      <w:r w:rsidRPr="00C62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9A1">
        <w:rPr>
          <w:rFonts w:ascii="Times New Roman" w:hAnsi="Times New Roman" w:cs="Times New Roman"/>
          <w:sz w:val="28"/>
          <w:szCs w:val="28"/>
        </w:rPr>
        <w:t>и  многодетные</w:t>
      </w:r>
      <w:proofErr w:type="gramEnd"/>
      <w:r w:rsidRPr="00C629A1">
        <w:rPr>
          <w:rFonts w:ascii="Times New Roman" w:hAnsi="Times New Roman" w:cs="Times New Roman"/>
          <w:sz w:val="28"/>
          <w:szCs w:val="28"/>
        </w:rPr>
        <w:t xml:space="preserve"> семьи.</w:t>
      </w:r>
      <w:r w:rsidR="00415D11" w:rsidRPr="00C629A1">
        <w:rPr>
          <w:rFonts w:ascii="Times New Roman" w:hAnsi="Times New Roman" w:cs="Times New Roman"/>
          <w:sz w:val="28"/>
          <w:szCs w:val="28"/>
        </w:rPr>
        <w:t xml:space="preserve"> </w:t>
      </w:r>
      <w:r w:rsidRPr="00C629A1">
        <w:rPr>
          <w:rFonts w:ascii="Times New Roman" w:hAnsi="Times New Roman" w:cs="Times New Roman"/>
          <w:sz w:val="28"/>
          <w:szCs w:val="28"/>
        </w:rPr>
        <w:t>Также есть семьи нуклеарные – это супружеская пара и несовершеннолетние дети и расширенные – совместное проживание нескольких поколений родственников.</w:t>
      </w:r>
    </w:p>
    <w:p w14:paraId="075AA2DE" w14:textId="77777777" w:rsidR="00613ECB" w:rsidRPr="00C629A1" w:rsidRDefault="00322D08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  <w:t>В современном мире семья претерпела огромные изменения. Основными тенденциями развития семьи являются о</w:t>
      </w:r>
      <w:r w:rsidR="00613ECB" w:rsidRPr="00C629A1">
        <w:rPr>
          <w:rFonts w:ascii="Times New Roman" w:hAnsi="Times New Roman" w:cs="Times New Roman"/>
          <w:sz w:val="28"/>
          <w:szCs w:val="28"/>
        </w:rPr>
        <w:t>слабление религиозного воздействия</w:t>
      </w:r>
      <w:r w:rsidRPr="00C629A1">
        <w:rPr>
          <w:rFonts w:ascii="Times New Roman" w:hAnsi="Times New Roman" w:cs="Times New Roman"/>
          <w:sz w:val="28"/>
          <w:szCs w:val="28"/>
        </w:rPr>
        <w:t>, р</w:t>
      </w:r>
      <w:r w:rsidR="00613ECB" w:rsidRPr="00C629A1">
        <w:rPr>
          <w:rFonts w:ascii="Times New Roman" w:hAnsi="Times New Roman" w:cs="Times New Roman"/>
          <w:sz w:val="28"/>
          <w:szCs w:val="28"/>
        </w:rPr>
        <w:t>ост числа разводов</w:t>
      </w:r>
      <w:r w:rsidRPr="00C629A1">
        <w:rPr>
          <w:rFonts w:ascii="Times New Roman" w:hAnsi="Times New Roman" w:cs="Times New Roman"/>
          <w:sz w:val="28"/>
          <w:szCs w:val="28"/>
        </w:rPr>
        <w:t>, у</w:t>
      </w:r>
      <w:r w:rsidR="00613ECB" w:rsidRPr="00C629A1">
        <w:rPr>
          <w:rFonts w:ascii="Times New Roman" w:hAnsi="Times New Roman" w:cs="Times New Roman"/>
          <w:sz w:val="28"/>
          <w:szCs w:val="28"/>
        </w:rPr>
        <w:t>трата прежних традиций, авторитета взрослых членов семьи</w:t>
      </w:r>
      <w:r w:rsidRPr="00C629A1">
        <w:rPr>
          <w:rFonts w:ascii="Times New Roman" w:hAnsi="Times New Roman" w:cs="Times New Roman"/>
          <w:sz w:val="28"/>
          <w:szCs w:val="28"/>
        </w:rPr>
        <w:t>, у</w:t>
      </w:r>
      <w:r w:rsidR="00613ECB" w:rsidRPr="00C629A1">
        <w:rPr>
          <w:rFonts w:ascii="Times New Roman" w:hAnsi="Times New Roman" w:cs="Times New Roman"/>
          <w:sz w:val="28"/>
          <w:szCs w:val="28"/>
        </w:rPr>
        <w:t>меньшение интенсивности общения в семье</w:t>
      </w:r>
      <w:r w:rsidRPr="00C629A1">
        <w:rPr>
          <w:rFonts w:ascii="Times New Roman" w:hAnsi="Times New Roman" w:cs="Times New Roman"/>
          <w:sz w:val="28"/>
          <w:szCs w:val="28"/>
        </w:rPr>
        <w:t>, с</w:t>
      </w:r>
      <w:r w:rsidR="00613ECB" w:rsidRPr="00C629A1">
        <w:rPr>
          <w:rFonts w:ascii="Times New Roman" w:hAnsi="Times New Roman" w:cs="Times New Roman"/>
          <w:sz w:val="28"/>
          <w:szCs w:val="28"/>
        </w:rPr>
        <w:t>тремление к экономической независимости от родственников, преобладание нуклеарных семей</w:t>
      </w:r>
      <w:r w:rsidRPr="00C629A1">
        <w:rPr>
          <w:rFonts w:ascii="Times New Roman" w:hAnsi="Times New Roman" w:cs="Times New Roman"/>
          <w:sz w:val="28"/>
          <w:szCs w:val="28"/>
        </w:rPr>
        <w:t>, р</w:t>
      </w:r>
      <w:r w:rsidR="00613ECB" w:rsidRPr="00C629A1">
        <w:rPr>
          <w:rFonts w:ascii="Times New Roman" w:hAnsi="Times New Roman" w:cs="Times New Roman"/>
          <w:sz w:val="28"/>
          <w:szCs w:val="28"/>
        </w:rPr>
        <w:t>авномерное распределение обязанностей в семье партнерского типа</w:t>
      </w:r>
      <w:r w:rsidRPr="00C629A1">
        <w:rPr>
          <w:rFonts w:ascii="Times New Roman" w:hAnsi="Times New Roman" w:cs="Times New Roman"/>
          <w:sz w:val="28"/>
          <w:szCs w:val="28"/>
        </w:rPr>
        <w:t>, с</w:t>
      </w:r>
      <w:r w:rsidR="00613ECB" w:rsidRPr="00C629A1">
        <w:rPr>
          <w:rFonts w:ascii="Times New Roman" w:hAnsi="Times New Roman" w:cs="Times New Roman"/>
          <w:sz w:val="28"/>
          <w:szCs w:val="28"/>
        </w:rPr>
        <w:t>ексуальное раскрепощение</w:t>
      </w:r>
      <w:r w:rsidRPr="00C629A1">
        <w:rPr>
          <w:rFonts w:ascii="Times New Roman" w:hAnsi="Times New Roman" w:cs="Times New Roman"/>
          <w:sz w:val="28"/>
          <w:szCs w:val="28"/>
        </w:rPr>
        <w:t>, с</w:t>
      </w:r>
      <w:r w:rsidR="00613ECB" w:rsidRPr="00C629A1">
        <w:rPr>
          <w:rFonts w:ascii="Times New Roman" w:hAnsi="Times New Roman" w:cs="Times New Roman"/>
          <w:sz w:val="28"/>
          <w:szCs w:val="28"/>
        </w:rPr>
        <w:t>окращение рождаемости в семьях, не обеспечивающее даже простое воспроизводство населения страны</w:t>
      </w:r>
      <w:r w:rsidRPr="00C629A1">
        <w:rPr>
          <w:rFonts w:ascii="Times New Roman" w:hAnsi="Times New Roman" w:cs="Times New Roman"/>
          <w:sz w:val="28"/>
          <w:szCs w:val="28"/>
        </w:rPr>
        <w:t xml:space="preserve"> </w:t>
      </w:r>
      <w:r w:rsidR="00613ECB" w:rsidRPr="00C629A1">
        <w:rPr>
          <w:rFonts w:ascii="Times New Roman" w:hAnsi="Times New Roman" w:cs="Times New Roman"/>
          <w:sz w:val="28"/>
          <w:szCs w:val="28"/>
        </w:rPr>
        <w:t>(два и менее двух детей)</w:t>
      </w:r>
      <w:r w:rsidRPr="00C629A1">
        <w:rPr>
          <w:rFonts w:ascii="Times New Roman" w:hAnsi="Times New Roman" w:cs="Times New Roman"/>
          <w:sz w:val="28"/>
          <w:szCs w:val="28"/>
        </w:rPr>
        <w:t>, у</w:t>
      </w:r>
      <w:r w:rsidR="00613ECB" w:rsidRPr="00C629A1">
        <w:rPr>
          <w:rFonts w:ascii="Times New Roman" w:hAnsi="Times New Roman" w:cs="Times New Roman"/>
          <w:sz w:val="28"/>
          <w:szCs w:val="28"/>
        </w:rPr>
        <w:t>величение количества проживающих  в сожительстве, распространение пробных браков, гостевых браков, возникновение в некоторых странах однополых браков</w:t>
      </w:r>
      <w:r w:rsidRPr="00C629A1">
        <w:rPr>
          <w:rFonts w:ascii="Times New Roman" w:hAnsi="Times New Roman" w:cs="Times New Roman"/>
          <w:sz w:val="28"/>
          <w:szCs w:val="28"/>
        </w:rPr>
        <w:t>, п</w:t>
      </w:r>
      <w:r w:rsidR="00613ECB" w:rsidRPr="00C629A1">
        <w:rPr>
          <w:rFonts w:ascii="Times New Roman" w:hAnsi="Times New Roman" w:cs="Times New Roman"/>
          <w:sz w:val="28"/>
          <w:szCs w:val="28"/>
        </w:rPr>
        <w:t>овышение среднего возраста вступления в брак, откладывание рождения первого ребенка на период после достижения родителями финансового и профессионального благополучия</w:t>
      </w:r>
      <w:r w:rsidRPr="00C629A1">
        <w:rPr>
          <w:rFonts w:ascii="Times New Roman" w:hAnsi="Times New Roman" w:cs="Times New Roman"/>
          <w:sz w:val="28"/>
          <w:szCs w:val="28"/>
        </w:rPr>
        <w:t>.</w:t>
      </w:r>
      <w:r w:rsidR="00613ECB" w:rsidRPr="00C629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6D9B1" w14:textId="77777777" w:rsidR="0076622A" w:rsidRPr="00C629A1" w:rsidRDefault="0076622A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C629A1">
        <w:rPr>
          <w:rFonts w:ascii="Times New Roman" w:hAnsi="Times New Roman" w:cs="Times New Roman"/>
          <w:b/>
          <w:sz w:val="28"/>
          <w:szCs w:val="28"/>
        </w:rPr>
        <w:t>Молодежь</w:t>
      </w:r>
      <w:r w:rsidRPr="00C629A1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C629A1">
        <w:rPr>
          <w:rFonts w:ascii="Times New Roman" w:hAnsi="Times New Roman" w:cs="Times New Roman"/>
          <w:sz w:val="28"/>
          <w:szCs w:val="28"/>
        </w:rPr>
        <w:t xml:space="preserve">   большая социально-демографическая группа, выделенная по возрастному критерию. Возрастные границы молодежи подвижны, зависят от социально-экономического развития общества, культуры, условий жизни.</w:t>
      </w:r>
      <w:r w:rsidR="009A38E3" w:rsidRPr="00C629A1">
        <w:rPr>
          <w:rFonts w:ascii="Times New Roman" w:hAnsi="Times New Roman" w:cs="Times New Roman"/>
          <w:sz w:val="28"/>
          <w:szCs w:val="28"/>
        </w:rPr>
        <w:t xml:space="preserve"> Нижней возрастной границей молодежи считается 14-15 лет, верхняя граница молодежного возраста в разных источниках варьируется, 25-30 лет.</w:t>
      </w:r>
    </w:p>
    <w:p w14:paraId="5C7A3A3C" w14:textId="77777777" w:rsidR="000D76E9" w:rsidRPr="00C629A1" w:rsidRDefault="000D76E9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object w:dxaOrig="7185" w:dyaOrig="5385" w14:anchorId="2A1A9E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279pt" o:ole="">
            <v:imagedata r:id="rId8" o:title=""/>
          </v:shape>
          <o:OLEObject Type="Embed" ProgID="PowerPoint.Slide.12" ShapeID="_x0000_i1025" DrawAspect="Content" ObjectID="_1710531114" r:id="rId9"/>
        </w:object>
      </w:r>
    </w:p>
    <w:p w14:paraId="5818EEF4" w14:textId="77777777" w:rsidR="000D76E9" w:rsidRPr="00C629A1" w:rsidRDefault="000D76E9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93FAB4" w14:textId="77777777" w:rsidR="00613ECB" w:rsidRPr="00C629A1" w:rsidRDefault="000D76E9" w:rsidP="00C629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object w:dxaOrig="7185" w:dyaOrig="5385" w14:anchorId="5A517ADE">
          <v:shape id="_x0000_i1026" type="#_x0000_t75" style="width:359.4pt;height:269.4pt" o:ole="">
            <v:imagedata r:id="rId10" o:title=""/>
          </v:shape>
          <o:OLEObject Type="Embed" ProgID="PowerPoint.Slide.12" ShapeID="_x0000_i1026" DrawAspect="Content" ObjectID="_1710531115" r:id="rId11"/>
        </w:object>
      </w:r>
    </w:p>
    <w:p w14:paraId="7B05B317" w14:textId="77777777" w:rsidR="006137FA" w:rsidRPr="00C629A1" w:rsidRDefault="009A38E3" w:rsidP="00C629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29A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137FA" w:rsidRPr="00C629A1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</w:t>
      </w:r>
      <w:proofErr w:type="gramStart"/>
      <w:r w:rsidR="006137FA" w:rsidRPr="00C629A1">
        <w:rPr>
          <w:rFonts w:ascii="Times New Roman" w:hAnsi="Times New Roman" w:cs="Times New Roman"/>
          <w:b/>
          <w:bCs/>
          <w:sz w:val="28"/>
          <w:szCs w:val="28"/>
        </w:rPr>
        <w:t>мобильность  (</w:t>
      </w:r>
      <w:proofErr w:type="gramEnd"/>
      <w:r w:rsidR="006137FA" w:rsidRPr="00C629A1">
        <w:rPr>
          <w:rFonts w:ascii="Times New Roman" w:hAnsi="Times New Roman" w:cs="Times New Roman"/>
          <w:b/>
          <w:bCs/>
          <w:sz w:val="28"/>
          <w:szCs w:val="28"/>
        </w:rPr>
        <w:t>в переводе с лат. движение) -</w:t>
      </w:r>
      <w:r w:rsidR="006137FA" w:rsidRPr="00C629A1">
        <w:rPr>
          <w:rFonts w:ascii="Times New Roman" w:eastAsia="+mn-ea" w:hAnsi="Times New Roman" w:cs="Times New Roman"/>
          <w:color w:val="898989"/>
          <w:kern w:val="24"/>
          <w:sz w:val="28"/>
          <w:szCs w:val="28"/>
        </w:rPr>
        <w:t xml:space="preserve"> </w:t>
      </w:r>
      <w:r w:rsidR="006137FA" w:rsidRPr="00C629A1">
        <w:rPr>
          <w:rFonts w:ascii="Times New Roman" w:hAnsi="Times New Roman" w:cs="Times New Roman"/>
          <w:bCs/>
          <w:sz w:val="28"/>
          <w:szCs w:val="28"/>
        </w:rPr>
        <w:t>это перемещения отдельных людей и целых групп в рамках социальной системы.</w:t>
      </w:r>
      <w:r w:rsidR="006137FA" w:rsidRPr="00C629A1">
        <w:rPr>
          <w:rFonts w:ascii="Times New Roman" w:eastAsia="+mj-ea" w:hAnsi="Times New Roman" w:cs="Times New Roman"/>
          <w:color w:val="1F497D"/>
          <w:kern w:val="24"/>
          <w:sz w:val="28"/>
          <w:szCs w:val="28"/>
        </w:rPr>
        <w:t xml:space="preserve"> </w:t>
      </w:r>
      <w:r w:rsidR="006137FA" w:rsidRPr="00C629A1">
        <w:rPr>
          <w:rFonts w:ascii="Times New Roman" w:hAnsi="Times New Roman" w:cs="Times New Roman"/>
          <w:bCs/>
          <w:sz w:val="28"/>
          <w:szCs w:val="28"/>
        </w:rPr>
        <w:t xml:space="preserve">Социальная мобильность может быть как </w:t>
      </w:r>
      <w:proofErr w:type="gramStart"/>
      <w:r w:rsidR="006137FA" w:rsidRPr="00C629A1">
        <w:rPr>
          <w:rFonts w:ascii="Times New Roman" w:hAnsi="Times New Roman" w:cs="Times New Roman"/>
          <w:bCs/>
          <w:sz w:val="28"/>
          <w:szCs w:val="28"/>
        </w:rPr>
        <w:t>восходящей</w:t>
      </w:r>
      <w:proofErr w:type="gramEnd"/>
      <w:r w:rsidR="006137FA" w:rsidRPr="00C629A1">
        <w:rPr>
          <w:rFonts w:ascii="Times New Roman" w:hAnsi="Times New Roman" w:cs="Times New Roman"/>
          <w:bCs/>
          <w:sz w:val="28"/>
          <w:szCs w:val="28"/>
        </w:rPr>
        <w:t xml:space="preserve"> так и нисходящей</w:t>
      </w:r>
      <w:r w:rsidR="00E44BF8" w:rsidRPr="00C629A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4B4622F" w14:textId="77777777" w:rsidR="00E44BF8" w:rsidRPr="00C629A1" w:rsidRDefault="00E44BF8" w:rsidP="00C629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29A1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 wp14:anchorId="02E36A46" wp14:editId="6970A7D0">
            <wp:extent cx="1704975" cy="1190625"/>
            <wp:effectExtent l="19050" t="0" r="0" b="0"/>
            <wp:docPr id="16" name="Рисунок 1" descr="Рисунок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Рисунок1.png"/>
                    <pic:cNvPicPr>
                      <a:picLocks noGrp="1"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4558" cy="119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9A1">
        <w:rPr>
          <w:rFonts w:ascii="Times New Roman" w:hAnsi="Times New Roman" w:cs="Times New Roman"/>
          <w:bCs/>
          <w:sz w:val="28"/>
          <w:szCs w:val="28"/>
        </w:rPr>
        <w:t>Индивидуальная мобильность – перемещения вниз, вверх или по горизонтали происходят у каждого человека независимо от других. Групповая мобильность – перемещения происходят коллективно.</w:t>
      </w:r>
      <w:r w:rsidRPr="00C629A1">
        <w:rPr>
          <w:rFonts w:ascii="Times New Roman" w:eastAsia="+mn-ea" w:hAnsi="Times New Roman" w:cs="Times New Roman"/>
          <w:b/>
          <w:bCs/>
          <w:color w:val="254061"/>
          <w:kern w:val="24"/>
          <w:sz w:val="28"/>
          <w:szCs w:val="28"/>
        </w:rPr>
        <w:t xml:space="preserve"> </w:t>
      </w:r>
      <w:r w:rsidRPr="00C629A1">
        <w:rPr>
          <w:rFonts w:ascii="Times New Roman" w:hAnsi="Times New Roman" w:cs="Times New Roman"/>
          <w:bCs/>
          <w:sz w:val="28"/>
          <w:szCs w:val="28"/>
        </w:rPr>
        <w:t xml:space="preserve">Горизонтальная социальная мобильность – изменения в пределах одной и той же страты. Вертикальная социальная мобильность – движение по ступеням социальной лестницы. </w:t>
      </w:r>
      <w:proofErr w:type="gramStart"/>
      <w:r w:rsidRPr="00C629A1">
        <w:rPr>
          <w:rFonts w:ascii="Times New Roman" w:hAnsi="Times New Roman" w:cs="Times New Roman"/>
          <w:bCs/>
          <w:sz w:val="28"/>
          <w:szCs w:val="28"/>
        </w:rPr>
        <w:t>Организационная  мобильность</w:t>
      </w:r>
      <w:proofErr w:type="gramEnd"/>
      <w:r w:rsidRPr="00C629A1">
        <w:rPr>
          <w:rFonts w:ascii="Times New Roman" w:hAnsi="Times New Roman" w:cs="Times New Roman"/>
          <w:bCs/>
          <w:sz w:val="28"/>
          <w:szCs w:val="28"/>
        </w:rPr>
        <w:t xml:space="preserve"> – перемещения управляемые государством ( с согласия людей или без их согласия). Структурная мобильность – вызвана изменениями в структуре экономики, происходит помимо воли и сознания отдельных индивидов. </w:t>
      </w:r>
    </w:p>
    <w:p w14:paraId="37275D0C" w14:textId="77777777" w:rsidR="00CA537F" w:rsidRPr="00C629A1" w:rsidRDefault="00CA537F" w:rsidP="00C629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29A1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21E2D319" wp14:editId="15C92C38">
            <wp:extent cx="876300" cy="895350"/>
            <wp:effectExtent l="19050" t="0" r="0" b="0"/>
            <wp:docPr id="14" name="Рисунок 1" descr="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Рисунок1.jpg"/>
                    <pic:cNvPicPr>
                      <a:picLocks noGrp="1"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9A1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7C296322" w14:textId="77777777" w:rsidR="00CA537F" w:rsidRPr="00C629A1" w:rsidRDefault="00CA537F" w:rsidP="00C629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29A1">
        <w:rPr>
          <w:rFonts w:ascii="Times New Roman" w:hAnsi="Times New Roman" w:cs="Times New Roman"/>
          <w:bCs/>
          <w:sz w:val="28"/>
          <w:szCs w:val="28"/>
        </w:rPr>
        <w:tab/>
        <w:t>Социальные лифты (социальные каналы) - механизмы мобильности. Социальным каналом может стать семья, церковь, образование, армия, политическая и спортивная карьера.</w:t>
      </w:r>
    </w:p>
    <w:p w14:paraId="5ACCFE05" w14:textId="77777777" w:rsidR="00CB27BB" w:rsidRPr="00C629A1" w:rsidRDefault="00BE6A04" w:rsidP="00C629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29A1">
        <w:rPr>
          <w:rFonts w:ascii="Times New Roman" w:hAnsi="Times New Roman" w:cs="Times New Roman"/>
          <w:bCs/>
          <w:sz w:val="28"/>
          <w:szCs w:val="28"/>
        </w:rPr>
        <w:tab/>
      </w:r>
      <w:r w:rsidRPr="00C629A1">
        <w:rPr>
          <w:rFonts w:ascii="Times New Roman" w:hAnsi="Times New Roman" w:cs="Times New Roman"/>
          <w:b/>
          <w:bCs/>
          <w:sz w:val="28"/>
          <w:szCs w:val="28"/>
        </w:rPr>
        <w:t xml:space="preserve">Этнос и его виды. </w:t>
      </w:r>
      <w:r w:rsidR="006759C1" w:rsidRPr="00C629A1">
        <w:rPr>
          <w:rFonts w:ascii="Times New Roman" w:hAnsi="Times New Roman" w:cs="Times New Roman"/>
          <w:bCs/>
          <w:sz w:val="28"/>
          <w:szCs w:val="28"/>
        </w:rPr>
        <w:t>Этносы – большие группы людей, обладающие общностью культуры, языка, осознанием общей исторической судьбы.</w:t>
      </w:r>
    </w:p>
    <w:p w14:paraId="0539EA99" w14:textId="77777777" w:rsidR="00BE6A04" w:rsidRPr="00C629A1" w:rsidRDefault="00CB27BB" w:rsidP="00C629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29A1">
        <w:rPr>
          <w:rFonts w:ascii="Times New Roman" w:hAnsi="Times New Roman" w:cs="Times New Roman"/>
          <w:bCs/>
          <w:sz w:val="28"/>
          <w:szCs w:val="28"/>
        </w:rPr>
        <w:tab/>
        <w:t xml:space="preserve">Из семьи при увеличении числа людей слагается род. </w:t>
      </w:r>
      <w:r w:rsidR="00BE6A04" w:rsidRPr="00C629A1">
        <w:rPr>
          <w:rFonts w:ascii="Times New Roman" w:hAnsi="Times New Roman" w:cs="Times New Roman"/>
          <w:bCs/>
          <w:sz w:val="28"/>
          <w:szCs w:val="28"/>
        </w:rPr>
        <w:t xml:space="preserve"> Род – общность не только близких родственников, но и дальних – до нескольких степеней родства. Процесс выделения родов происход</w:t>
      </w:r>
      <w:r w:rsidRPr="00C629A1">
        <w:rPr>
          <w:rFonts w:ascii="Times New Roman" w:hAnsi="Times New Roman" w:cs="Times New Roman"/>
          <w:bCs/>
          <w:sz w:val="28"/>
          <w:szCs w:val="28"/>
        </w:rPr>
        <w:t>ит в период палеолита. Важным</w:t>
      </w:r>
      <w:r w:rsidR="00BE6A04" w:rsidRPr="00C629A1">
        <w:rPr>
          <w:rFonts w:ascii="Times New Roman" w:hAnsi="Times New Roman" w:cs="Times New Roman"/>
          <w:bCs/>
          <w:sz w:val="28"/>
          <w:szCs w:val="28"/>
        </w:rPr>
        <w:t xml:space="preserve"> этапом развития этноса стало </w:t>
      </w:r>
      <w:r w:rsidR="00BE6A04" w:rsidRPr="00C629A1">
        <w:rPr>
          <w:rFonts w:ascii="Times New Roman" w:hAnsi="Times New Roman" w:cs="Times New Roman"/>
          <w:b/>
          <w:bCs/>
          <w:sz w:val="28"/>
          <w:szCs w:val="28"/>
        </w:rPr>
        <w:t>племя</w:t>
      </w:r>
      <w:r w:rsidR="00BE6A04" w:rsidRPr="00C629A1">
        <w:rPr>
          <w:rFonts w:ascii="Times New Roman" w:hAnsi="Times New Roman" w:cs="Times New Roman"/>
          <w:bCs/>
          <w:sz w:val="28"/>
          <w:szCs w:val="28"/>
        </w:rPr>
        <w:t xml:space="preserve"> – союз нескольких родов. Последующее объединение племен приводит к появлению</w:t>
      </w:r>
      <w:r w:rsidR="00BE6A04" w:rsidRPr="00C629A1">
        <w:rPr>
          <w:rFonts w:ascii="Times New Roman" w:hAnsi="Times New Roman" w:cs="Times New Roman"/>
          <w:b/>
          <w:bCs/>
          <w:sz w:val="28"/>
          <w:szCs w:val="28"/>
        </w:rPr>
        <w:t xml:space="preserve"> народностей</w:t>
      </w:r>
      <w:r w:rsidR="00BE6A04" w:rsidRPr="00C629A1">
        <w:rPr>
          <w:rFonts w:ascii="Times New Roman" w:hAnsi="Times New Roman" w:cs="Times New Roman"/>
          <w:bCs/>
          <w:sz w:val="28"/>
          <w:szCs w:val="28"/>
        </w:rPr>
        <w:t>.</w:t>
      </w:r>
      <w:r w:rsidR="006759C1" w:rsidRPr="00C629A1">
        <w:rPr>
          <w:rFonts w:ascii="Times New Roman" w:hAnsi="Times New Roman" w:cs="Times New Roman"/>
          <w:bCs/>
          <w:sz w:val="28"/>
          <w:szCs w:val="28"/>
        </w:rPr>
        <w:t xml:space="preserve"> Благополучное развитие народност</w:t>
      </w:r>
      <w:r w:rsidRPr="00C629A1">
        <w:rPr>
          <w:rFonts w:ascii="Times New Roman" w:hAnsi="Times New Roman" w:cs="Times New Roman"/>
          <w:bCs/>
          <w:sz w:val="28"/>
          <w:szCs w:val="28"/>
        </w:rPr>
        <w:t>ей приводит к формированию наций</w:t>
      </w:r>
      <w:r w:rsidR="006759C1" w:rsidRPr="00C629A1">
        <w:rPr>
          <w:rFonts w:ascii="Times New Roman" w:hAnsi="Times New Roman" w:cs="Times New Roman"/>
          <w:bCs/>
          <w:sz w:val="28"/>
          <w:szCs w:val="28"/>
        </w:rPr>
        <w:t>.</w:t>
      </w:r>
      <w:r w:rsidRPr="00C629A1">
        <w:rPr>
          <w:rFonts w:ascii="Times New Roman" w:hAnsi="Times New Roman" w:cs="Times New Roman"/>
          <w:bCs/>
          <w:sz w:val="28"/>
          <w:szCs w:val="28"/>
        </w:rPr>
        <w:t xml:space="preserve"> К </w:t>
      </w:r>
      <w:proofErr w:type="spellStart"/>
      <w:r w:rsidRPr="00C629A1">
        <w:rPr>
          <w:rFonts w:ascii="Times New Roman" w:hAnsi="Times New Roman" w:cs="Times New Roman"/>
          <w:bCs/>
          <w:sz w:val="28"/>
          <w:szCs w:val="28"/>
        </w:rPr>
        <w:t>этнообразующим</w:t>
      </w:r>
      <w:proofErr w:type="spellEnd"/>
      <w:r w:rsidRPr="00C629A1">
        <w:rPr>
          <w:rFonts w:ascii="Times New Roman" w:hAnsi="Times New Roman" w:cs="Times New Roman"/>
          <w:bCs/>
          <w:sz w:val="28"/>
          <w:szCs w:val="28"/>
        </w:rPr>
        <w:t xml:space="preserve"> факторам относятся: кровнородственное родство – единство происхождения от общего предка, устойчивая </w:t>
      </w:r>
      <w:proofErr w:type="spellStart"/>
      <w:r w:rsidRPr="00C629A1">
        <w:rPr>
          <w:rFonts w:ascii="Times New Roman" w:hAnsi="Times New Roman" w:cs="Times New Roman"/>
          <w:bCs/>
          <w:sz w:val="28"/>
          <w:szCs w:val="28"/>
        </w:rPr>
        <w:t>межпоколенная</w:t>
      </w:r>
      <w:proofErr w:type="spellEnd"/>
      <w:r w:rsidRPr="00C629A1">
        <w:rPr>
          <w:rFonts w:ascii="Times New Roman" w:hAnsi="Times New Roman" w:cs="Times New Roman"/>
          <w:bCs/>
          <w:sz w:val="28"/>
          <w:szCs w:val="28"/>
        </w:rPr>
        <w:t xml:space="preserve"> преемственность, единая территория, язык, культура и традиции, общность исторической судьбы, национальное самосознание – духовное отождествление человека со своим народом.</w:t>
      </w:r>
      <w:r w:rsidRPr="00C629A1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C629A1">
        <w:rPr>
          <w:rFonts w:ascii="Times New Roman" w:hAnsi="Times New Roman" w:cs="Times New Roman"/>
          <w:b/>
          <w:bCs/>
          <w:sz w:val="28"/>
          <w:szCs w:val="28"/>
        </w:rPr>
        <w:t>Нация (гражданская нация)</w:t>
      </w:r>
      <w:r w:rsidRPr="00C629A1">
        <w:rPr>
          <w:rFonts w:ascii="Times New Roman" w:hAnsi="Times New Roman" w:cs="Times New Roman"/>
          <w:bCs/>
          <w:sz w:val="28"/>
          <w:szCs w:val="28"/>
        </w:rPr>
        <w:t xml:space="preserve"> – высшая форма этнических общностей. Нация – все граждане определенной страны, независимо от их этнических различий. Термин «нация» в составе наименования известной международной организации означает «государство», поскольку членами ООН являются именно государства. </w:t>
      </w:r>
      <w:r w:rsidR="00CA7509" w:rsidRPr="00C629A1">
        <w:rPr>
          <w:rFonts w:ascii="Times New Roman" w:hAnsi="Times New Roman" w:cs="Times New Roman"/>
          <w:bCs/>
          <w:sz w:val="28"/>
          <w:szCs w:val="28"/>
        </w:rPr>
        <w:t xml:space="preserve">К характерным особенностям нации необходимо относить все </w:t>
      </w:r>
      <w:proofErr w:type="gramStart"/>
      <w:r w:rsidR="00CA7509" w:rsidRPr="00C629A1">
        <w:rPr>
          <w:rFonts w:ascii="Times New Roman" w:hAnsi="Times New Roman" w:cs="Times New Roman"/>
          <w:bCs/>
          <w:sz w:val="28"/>
          <w:szCs w:val="28"/>
        </w:rPr>
        <w:t>выше перечисленные</w:t>
      </w:r>
      <w:proofErr w:type="gramEnd"/>
      <w:r w:rsidR="00CA7509" w:rsidRPr="00C629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7509" w:rsidRPr="00C629A1">
        <w:rPr>
          <w:rFonts w:ascii="Times New Roman" w:hAnsi="Times New Roman" w:cs="Times New Roman"/>
          <w:bCs/>
          <w:sz w:val="28"/>
          <w:szCs w:val="28"/>
        </w:rPr>
        <w:t>этнообразующие</w:t>
      </w:r>
      <w:proofErr w:type="spellEnd"/>
      <w:r w:rsidR="00CA7509" w:rsidRPr="00C629A1">
        <w:rPr>
          <w:rFonts w:ascii="Times New Roman" w:hAnsi="Times New Roman" w:cs="Times New Roman"/>
          <w:bCs/>
          <w:sz w:val="28"/>
          <w:szCs w:val="28"/>
        </w:rPr>
        <w:t xml:space="preserve"> факторы, но и новые характеристики: </w:t>
      </w:r>
      <w:r w:rsidR="002A27AC" w:rsidRPr="00C629A1">
        <w:rPr>
          <w:rFonts w:ascii="Times New Roman" w:hAnsi="Times New Roman" w:cs="Times New Roman"/>
          <w:bCs/>
          <w:sz w:val="28"/>
          <w:szCs w:val="28"/>
        </w:rPr>
        <w:t xml:space="preserve">обязательная </w:t>
      </w:r>
      <w:r w:rsidR="00CA7509" w:rsidRPr="00C629A1">
        <w:rPr>
          <w:rFonts w:ascii="Times New Roman" w:hAnsi="Times New Roman" w:cs="Times New Roman"/>
          <w:bCs/>
          <w:sz w:val="28"/>
          <w:szCs w:val="28"/>
        </w:rPr>
        <w:t>государственность, общность экономической жизни и развитая социальная структура.</w:t>
      </w:r>
    </w:p>
    <w:p w14:paraId="19E9AED3" w14:textId="77777777" w:rsidR="00CA7509" w:rsidRPr="00C629A1" w:rsidRDefault="00CA7509" w:rsidP="00C629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29A1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C629A1">
        <w:rPr>
          <w:rFonts w:ascii="Times New Roman" w:hAnsi="Times New Roman" w:cs="Times New Roman"/>
          <w:b/>
          <w:bCs/>
          <w:sz w:val="28"/>
          <w:szCs w:val="28"/>
        </w:rPr>
        <w:t>Межнациональные отношения</w:t>
      </w:r>
      <w:r w:rsidRPr="00C629A1">
        <w:rPr>
          <w:rFonts w:ascii="Times New Roman" w:hAnsi="Times New Roman" w:cs="Times New Roman"/>
          <w:bCs/>
          <w:sz w:val="28"/>
          <w:szCs w:val="28"/>
        </w:rPr>
        <w:t xml:space="preserve"> подразумевают как отношения между различными национальностями внутри одного государства, так и отношения между разными государствами, которые представлены нациями. В мировом сообществе действуют две противоположные тенденции: объединение наций и отделение наций.</w:t>
      </w:r>
      <w:r w:rsidRPr="00C629A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4E493D1" w14:textId="77777777" w:rsidR="00CA7509" w:rsidRPr="00C629A1" w:rsidRDefault="00CA7509" w:rsidP="00C629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29A1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61B2146B" wp14:editId="07C62FEE">
            <wp:extent cx="1476375" cy="1371600"/>
            <wp:effectExtent l="0" t="0" r="0" b="0"/>
            <wp:docPr id="18" name="Рисунок 2" descr="debtconsolidation_icon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debtconsolidation_iconfinal.png"/>
                    <pic:cNvPicPr>
                      <a:picLocks noGrp="1"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898" cy="137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9A1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592975E1" wp14:editId="269C3053">
            <wp:extent cx="1581150" cy="1371600"/>
            <wp:effectExtent l="19050" t="0" r="0" b="0"/>
            <wp:docPr id="19" name="Рисунок 3" descr="ffa57335ab1543976fe4851f9684aa9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ffa57335ab1543976fe4851f9684aa9c.png"/>
                    <pic:cNvPicPr>
                      <a:picLocks noGrp="1"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459" cy="137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7977C" w14:textId="77777777" w:rsidR="00CA7509" w:rsidRPr="00C629A1" w:rsidRDefault="00CA7509" w:rsidP="00C629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B52B9" w14:textId="52FE0A0C" w:rsidR="00CA537F" w:rsidRPr="00C629A1" w:rsidRDefault="002A27AC" w:rsidP="00C629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29A1">
        <w:rPr>
          <w:rFonts w:ascii="Times New Roman" w:hAnsi="Times New Roman" w:cs="Times New Roman"/>
          <w:bCs/>
          <w:sz w:val="28"/>
          <w:szCs w:val="28"/>
        </w:rPr>
        <w:tab/>
        <w:t>Вторая тенденция выражена в идеологии национализма, расизма и шовинизма.</w:t>
      </w:r>
      <w:r w:rsidR="009335CE">
        <w:rPr>
          <w:rFonts w:ascii="Times New Roman" w:hAnsi="Times New Roman" w:cs="Times New Roman"/>
          <w:bCs/>
          <w:sz w:val="28"/>
          <w:szCs w:val="28"/>
        </w:rPr>
        <w:t xml:space="preserve"> Межнациональные конфликты – споры, столкновения, возникающие между большими группами людей разных национальностей, между государствами.</w:t>
      </w:r>
    </w:p>
    <w:p w14:paraId="2AB18BE1" w14:textId="77777777" w:rsidR="00864937" w:rsidRPr="00C629A1" w:rsidRDefault="00864937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b/>
          <w:sz w:val="28"/>
          <w:szCs w:val="28"/>
        </w:rPr>
        <w:tab/>
        <w:t>Социальные нормы</w:t>
      </w:r>
      <w:r w:rsidRPr="00C629A1">
        <w:rPr>
          <w:rFonts w:ascii="Times New Roman" w:hAnsi="Times New Roman" w:cs="Times New Roman"/>
          <w:sz w:val="28"/>
          <w:szCs w:val="28"/>
        </w:rPr>
        <w:t xml:space="preserve"> – правила поведения, указывающие границы должного и возможного поведения. Именно с их помощью регулируются взаимоотношения между людьми. Виды социальных норм: обычаи, традиции, ритуалы, корпоративные нормы, религиозные нормы, правовые нормы, моральные нормы.</w:t>
      </w:r>
    </w:p>
    <w:p w14:paraId="784FF633" w14:textId="77777777" w:rsidR="00864937" w:rsidRPr="00C629A1" w:rsidRDefault="00864937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b/>
          <w:sz w:val="28"/>
          <w:szCs w:val="28"/>
        </w:rPr>
        <w:tab/>
      </w:r>
      <w:r w:rsidRPr="00C629A1">
        <w:rPr>
          <w:rFonts w:ascii="Times New Roman" w:hAnsi="Times New Roman" w:cs="Times New Roman"/>
          <w:sz w:val="28"/>
          <w:szCs w:val="28"/>
        </w:rPr>
        <w:t xml:space="preserve">Обычаи – унаследованные стереотипные способы поведения, которые воспроизводятся в определенном обществе или социальной группе и являются привычными для всех ее членов. Например, утренний завтрак, рукопожатие при приветствии. «Привычка свыше нам дана, замена счастию она» </w:t>
      </w:r>
      <w:proofErr w:type="spellStart"/>
      <w:r w:rsidRPr="00C629A1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="00151506" w:rsidRPr="00C629A1">
        <w:rPr>
          <w:rFonts w:ascii="Times New Roman" w:hAnsi="Times New Roman" w:cs="Times New Roman"/>
          <w:sz w:val="28"/>
          <w:szCs w:val="28"/>
        </w:rPr>
        <w:t>.</w:t>
      </w:r>
    </w:p>
    <w:p w14:paraId="2EA4FCF6" w14:textId="77777777" w:rsidR="00864937" w:rsidRPr="00C629A1" w:rsidRDefault="00864937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  <w:t xml:space="preserve">Моральные нормы – это нравственные правила, основанные на представлениях о добре и зле. Нравственные нормы передаются из поколения в поколение как залог выживаемости больших групп. Механизм передачи моральных норм более сложен, чем механизм обычаев. У разных народов встречаем схожие моральные нормы, такие как почитание родителей, уважение старших, помощь слабым, недопущение предательства и т.д. </w:t>
      </w:r>
    </w:p>
    <w:p w14:paraId="0A893BB8" w14:textId="77777777" w:rsidR="00864937" w:rsidRPr="00C629A1" w:rsidRDefault="00864937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  <w:t>Правовые нормы – общеобязательные правила, регулирующие отношения силой государственного принуждения. В общей массе социальных норм число правовых норм гораздо меньше, чем число обычаев, но строгость формулировок и обязательность выполнения ставит законы гораздо выше.</w:t>
      </w:r>
    </w:p>
    <w:p w14:paraId="4DC4A6DC" w14:textId="77777777" w:rsidR="00864937" w:rsidRPr="00C629A1" w:rsidRDefault="00864937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629A1">
        <w:rPr>
          <w:rFonts w:ascii="Times New Roman" w:hAnsi="Times New Roman" w:cs="Times New Roman"/>
          <w:b/>
          <w:sz w:val="28"/>
          <w:szCs w:val="28"/>
        </w:rPr>
        <w:t>Социальный контроль</w:t>
      </w:r>
      <w:r w:rsidRPr="00C629A1">
        <w:rPr>
          <w:rFonts w:ascii="Times New Roman" w:hAnsi="Times New Roman" w:cs="Times New Roman"/>
          <w:sz w:val="28"/>
          <w:szCs w:val="28"/>
        </w:rPr>
        <w:t xml:space="preserve"> – совокупность методов, приемов, гарантирующих выполнение ролевых требований к индивиду.</w:t>
      </w:r>
    </w:p>
    <w:p w14:paraId="0C42156D" w14:textId="77777777" w:rsidR="00A223B6" w:rsidRPr="00C629A1" w:rsidRDefault="00864937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  <w:t>Механизмы социального контроля</w:t>
      </w:r>
      <w:r w:rsidR="00A223B6" w:rsidRPr="00C629A1">
        <w:rPr>
          <w:rFonts w:ascii="Times New Roman" w:hAnsi="Times New Roman" w:cs="Times New Roman"/>
          <w:sz w:val="28"/>
          <w:szCs w:val="28"/>
        </w:rPr>
        <w:t>.</w:t>
      </w:r>
    </w:p>
    <w:p w14:paraId="5E3C9F5B" w14:textId="77777777" w:rsidR="00A223B6" w:rsidRPr="00C629A1" w:rsidRDefault="00A223B6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</w:r>
      <w:r w:rsidR="00864937" w:rsidRPr="00C629A1">
        <w:rPr>
          <w:rFonts w:ascii="Times New Roman" w:hAnsi="Times New Roman" w:cs="Times New Roman"/>
          <w:sz w:val="28"/>
          <w:szCs w:val="28"/>
        </w:rPr>
        <w:t>Социальный контроль через формирование личности – целенаправленное воздействие на индивида в период его социализации</w:t>
      </w:r>
      <w:r w:rsidRPr="00C629A1">
        <w:rPr>
          <w:rFonts w:ascii="Times New Roman" w:hAnsi="Times New Roman" w:cs="Times New Roman"/>
          <w:sz w:val="28"/>
          <w:szCs w:val="28"/>
        </w:rPr>
        <w:t>.</w:t>
      </w:r>
    </w:p>
    <w:p w14:paraId="56BA5F11" w14:textId="77777777" w:rsidR="00A223B6" w:rsidRPr="00C629A1" w:rsidRDefault="00A223B6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</w:r>
      <w:r w:rsidR="00864937" w:rsidRPr="00C629A1">
        <w:rPr>
          <w:rFonts w:ascii="Times New Roman" w:hAnsi="Times New Roman" w:cs="Times New Roman"/>
          <w:sz w:val="28"/>
          <w:szCs w:val="28"/>
        </w:rPr>
        <w:t xml:space="preserve">Социальный контроль через групповое давление. Индивид как член группы старается выполнять все групповые нормы и правила. Неисполнение чревато изгнанием из группы. Группа формирует ценностные ориентации. В группе человек отрабатывает свои коммуникативные умения. Группа дает человеку уверенность в себе, снабжает положительными эмоциями. Воздействие, которое группа оказывает обычно на одаренных творческих людей негативно. Их оригинальные идеи отвергаются, неординарные личности подавлялись в своем развитии, преследовались. </w:t>
      </w:r>
    </w:p>
    <w:p w14:paraId="46DDF66D" w14:textId="77777777" w:rsidR="00796E9D" w:rsidRPr="00C629A1" w:rsidRDefault="00A223B6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</w:r>
      <w:r w:rsidR="00864937" w:rsidRPr="00C629A1">
        <w:rPr>
          <w:rFonts w:ascii="Times New Roman" w:hAnsi="Times New Roman" w:cs="Times New Roman"/>
          <w:sz w:val="28"/>
          <w:szCs w:val="28"/>
        </w:rPr>
        <w:t xml:space="preserve"> Социальный контроль через принуждение</w:t>
      </w:r>
      <w:r w:rsidRPr="00C629A1">
        <w:rPr>
          <w:rFonts w:ascii="Times New Roman" w:hAnsi="Times New Roman" w:cs="Times New Roman"/>
          <w:sz w:val="28"/>
          <w:szCs w:val="28"/>
        </w:rPr>
        <w:t xml:space="preserve"> и санкции.</w:t>
      </w:r>
    </w:p>
    <w:p w14:paraId="4C4398FA" w14:textId="77777777" w:rsidR="00796E9D" w:rsidRPr="00C629A1" w:rsidRDefault="00796E9D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</w:r>
      <w:r w:rsidR="00A223B6" w:rsidRPr="00C629A1">
        <w:rPr>
          <w:rFonts w:ascii="Times New Roman" w:hAnsi="Times New Roman" w:cs="Times New Roman"/>
          <w:b/>
          <w:sz w:val="28"/>
          <w:szCs w:val="28"/>
        </w:rPr>
        <w:t>Конфликты</w:t>
      </w:r>
      <w:r w:rsidR="00A223B6" w:rsidRPr="00C629A1">
        <w:rPr>
          <w:rFonts w:ascii="Times New Roman" w:hAnsi="Times New Roman" w:cs="Times New Roman"/>
          <w:sz w:val="28"/>
          <w:szCs w:val="28"/>
        </w:rPr>
        <w:t xml:space="preserve"> – неизбежное явление жизни общества. </w:t>
      </w:r>
      <w:r w:rsidRPr="00C629A1">
        <w:rPr>
          <w:rFonts w:ascii="Times New Roman" w:hAnsi="Times New Roman" w:cs="Times New Roman"/>
          <w:sz w:val="28"/>
          <w:szCs w:val="28"/>
        </w:rPr>
        <w:t>Конфликт – модель поведения с особым распределением ролей, последовательностью событий, способами выражения взглядов, формами отстаивания интересов.</w:t>
      </w:r>
    </w:p>
    <w:p w14:paraId="58507F71" w14:textId="77777777" w:rsidR="00796E9D" w:rsidRPr="00C629A1" w:rsidRDefault="00796E9D" w:rsidP="00C629A1">
      <w:pPr>
        <w:spacing w:line="240" w:lineRule="auto"/>
        <w:rPr>
          <w:rFonts w:ascii="Times New Roman" w:eastAsia="+mj-ea" w:hAnsi="Times New Roman" w:cs="Times New Roman"/>
          <w:color w:val="376092"/>
          <w:kern w:val="24"/>
          <w:sz w:val="28"/>
          <w:szCs w:val="28"/>
          <w:u w:val="single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  <w:t>Существует положительная и отрицательная точка зрения на конфликт. Функции конфликтов:1) разрядка психологической напряженности;</w:t>
      </w:r>
      <w:r w:rsidRPr="00C629A1">
        <w:rPr>
          <w:rFonts w:ascii="Times New Roman" w:hAnsi="Times New Roman" w:cs="Times New Roman"/>
          <w:sz w:val="28"/>
          <w:szCs w:val="28"/>
        </w:rPr>
        <w:br/>
        <w:t>2) коммуникативно-связующая. Участники конфликта выявляют общие проблемы, приспосабливаются друг к другу; 3) консолидирующая. В ходе разрешения конфликта люди по-новому воспринимают друг друга, у них появляется интерес к сотрудничеству; 4) разрушительная. Дестабилизирует отношения в социуме.</w:t>
      </w:r>
      <w:r w:rsidRPr="00C629A1">
        <w:rPr>
          <w:rFonts w:ascii="Times New Roman" w:eastAsia="+mj-ea" w:hAnsi="Times New Roman" w:cs="Times New Roman"/>
          <w:color w:val="376092"/>
          <w:kern w:val="24"/>
          <w:sz w:val="28"/>
          <w:szCs w:val="28"/>
          <w:u w:val="single"/>
        </w:rPr>
        <w:t xml:space="preserve"> </w:t>
      </w:r>
    </w:p>
    <w:p w14:paraId="2335FCFA" w14:textId="77777777" w:rsidR="00796E9D" w:rsidRPr="00C629A1" w:rsidRDefault="00796E9D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 xml:space="preserve">Классификация конфликтов. </w:t>
      </w:r>
    </w:p>
    <w:p w14:paraId="6936BE03" w14:textId="77777777" w:rsidR="00796E9D" w:rsidRPr="00C629A1" w:rsidRDefault="00796E9D" w:rsidP="00C629A1">
      <w:pPr>
        <w:spacing w:line="240" w:lineRule="auto"/>
        <w:rPr>
          <w:rFonts w:ascii="Times New Roman" w:eastAsia="+mj-ea" w:hAnsi="Times New Roman" w:cs="Times New Roman"/>
          <w:color w:val="376092"/>
          <w:kern w:val="24"/>
          <w:sz w:val="28"/>
          <w:szCs w:val="28"/>
          <w:u w:val="single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  <w:t>Личностный конфликт включает противоречия, происходящие внутри личности, на уровне индивидуального сознания.</w:t>
      </w:r>
    </w:p>
    <w:p w14:paraId="742465F5" w14:textId="77777777" w:rsidR="00796E9D" w:rsidRPr="00C629A1" w:rsidRDefault="00796E9D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  <w:t>Межличностный конфликт</w:t>
      </w:r>
      <w:r w:rsidRPr="00C629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29A1">
        <w:rPr>
          <w:rFonts w:ascii="Times New Roman" w:hAnsi="Times New Roman" w:cs="Times New Roman"/>
          <w:sz w:val="28"/>
          <w:szCs w:val="28"/>
        </w:rPr>
        <w:t>– разногласия между двумя или более людьми одной или нескольких групп.</w:t>
      </w:r>
    </w:p>
    <w:p w14:paraId="33686549" w14:textId="77777777" w:rsidR="00796E9D" w:rsidRPr="00C629A1" w:rsidRDefault="00796E9D" w:rsidP="00C629A1">
      <w:pPr>
        <w:spacing w:line="240" w:lineRule="auto"/>
        <w:rPr>
          <w:rFonts w:ascii="Times New Roman" w:eastAsia="+mj-ea" w:hAnsi="Times New Roman" w:cs="Times New Roman"/>
          <w:color w:val="376092"/>
          <w:kern w:val="24"/>
          <w:sz w:val="28"/>
          <w:szCs w:val="28"/>
          <w:u w:val="single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  <w:t>Межгрупповой конфликт</w:t>
      </w:r>
      <w:r w:rsidRPr="00C629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29A1">
        <w:rPr>
          <w:rFonts w:ascii="Times New Roman" w:hAnsi="Times New Roman" w:cs="Times New Roman"/>
          <w:sz w:val="28"/>
          <w:szCs w:val="28"/>
        </w:rPr>
        <w:t>– конфликт между социальными группами и социальными общностями людей с противоположными интересами.</w:t>
      </w:r>
    </w:p>
    <w:p w14:paraId="47026FF8" w14:textId="77777777" w:rsidR="00A223B6" w:rsidRPr="00C629A1" w:rsidRDefault="00796E9D" w:rsidP="00C62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ab/>
        <w:t>Конфликт принадлежности. Индивиды имеют двойную принадлежность. Конфликтующие образуют группу внутри какой-то большой группы.</w:t>
      </w:r>
    </w:p>
    <w:p w14:paraId="438E5DC0" w14:textId="63C09BA1" w:rsidR="00796E9D" w:rsidRPr="00C629A1" w:rsidRDefault="00796E9D" w:rsidP="00C629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AF74BA" w14:textId="77777777" w:rsidR="00864937" w:rsidRPr="00C629A1" w:rsidRDefault="00796E9D" w:rsidP="00C629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29A1">
        <w:rPr>
          <w:rFonts w:ascii="Times New Roman" w:hAnsi="Times New Roman" w:cs="Times New Roman"/>
          <w:bCs/>
          <w:sz w:val="28"/>
          <w:szCs w:val="28"/>
        </w:rPr>
        <w:lastRenderedPageBreak/>
        <w:tab/>
        <w:t>Конфликт с внешней средой. Индивиды вступают в конфликт с институтами, поддерживающими административные и экономические нормы и предписания.</w:t>
      </w:r>
    </w:p>
    <w:p w14:paraId="311DE594" w14:textId="77777777" w:rsidR="00796E9D" w:rsidRPr="00C629A1" w:rsidRDefault="00796E9D" w:rsidP="00C629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29A1">
        <w:rPr>
          <w:rFonts w:ascii="Times New Roman" w:hAnsi="Times New Roman" w:cs="Times New Roman"/>
          <w:bCs/>
          <w:sz w:val="28"/>
          <w:szCs w:val="28"/>
        </w:rPr>
        <w:tab/>
        <w:t>Конфликт, охватывающий общество в целом (революция, война)</w:t>
      </w:r>
      <w:r w:rsidR="0008735F" w:rsidRPr="00C629A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FD28B8" w14:textId="77777777" w:rsidR="0008735F" w:rsidRPr="00C629A1" w:rsidRDefault="0008735F" w:rsidP="00C629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29A1">
        <w:rPr>
          <w:rFonts w:ascii="Times New Roman" w:hAnsi="Times New Roman" w:cs="Times New Roman"/>
          <w:bCs/>
          <w:sz w:val="28"/>
          <w:szCs w:val="28"/>
        </w:rPr>
        <w:t>Конфликты бывают открытые (интересы четко демонстрируются), скрытые (неполные, сложно понять и выявить), ложные (у одной стороны возникает неправильное представление о конфликте, которого на самом деле нет).</w:t>
      </w:r>
    </w:p>
    <w:p w14:paraId="250FFF66" w14:textId="77777777" w:rsidR="0008735F" w:rsidRPr="00C629A1" w:rsidRDefault="0008735F" w:rsidP="00C629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29A1">
        <w:rPr>
          <w:rFonts w:ascii="Times New Roman" w:hAnsi="Times New Roman" w:cs="Times New Roman"/>
          <w:bCs/>
          <w:sz w:val="28"/>
          <w:szCs w:val="28"/>
        </w:rPr>
        <w:tab/>
        <w:t>Нелегко жить дружно!</w:t>
      </w:r>
    </w:p>
    <w:p w14:paraId="71C5BCC0" w14:textId="548CCFD6" w:rsidR="00D57B9F" w:rsidRPr="00C629A1" w:rsidRDefault="002A27AC" w:rsidP="00D57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9A1">
        <w:rPr>
          <w:rFonts w:ascii="Times New Roman" w:hAnsi="Times New Roman" w:cs="Times New Roman"/>
          <w:bCs/>
          <w:sz w:val="28"/>
          <w:szCs w:val="28"/>
        </w:rPr>
        <w:tab/>
      </w:r>
    </w:p>
    <w:p w14:paraId="48885609" w14:textId="59BECDBB" w:rsidR="005E7D46" w:rsidRDefault="00CF5337" w:rsidP="00C629A1">
      <w:pPr>
        <w:spacing w:line="240" w:lineRule="auto"/>
        <w:rPr>
          <w:sz w:val="28"/>
          <w:szCs w:val="28"/>
        </w:rPr>
      </w:pPr>
      <w:r w:rsidRPr="00C629A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41C7">
        <w:rPr>
          <w:sz w:val="28"/>
          <w:szCs w:val="28"/>
        </w:rPr>
        <w:t xml:space="preserve">                    </w:t>
      </w:r>
    </w:p>
    <w:sectPr w:rsidR="005E7D46" w:rsidSect="00F5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49C2" w14:textId="77777777" w:rsidR="00C47E14" w:rsidRDefault="00C47E14" w:rsidP="00B03B26">
      <w:pPr>
        <w:spacing w:after="0" w:line="240" w:lineRule="auto"/>
      </w:pPr>
      <w:r>
        <w:separator/>
      </w:r>
    </w:p>
  </w:endnote>
  <w:endnote w:type="continuationSeparator" w:id="0">
    <w:p w14:paraId="6FD2A7CD" w14:textId="77777777" w:rsidR="00C47E14" w:rsidRDefault="00C47E14" w:rsidP="00B0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60DA" w14:textId="77777777" w:rsidR="00C47E14" w:rsidRDefault="00C47E14" w:rsidP="00B03B26">
      <w:pPr>
        <w:spacing w:after="0" w:line="240" w:lineRule="auto"/>
      </w:pPr>
      <w:r>
        <w:separator/>
      </w:r>
    </w:p>
  </w:footnote>
  <w:footnote w:type="continuationSeparator" w:id="0">
    <w:p w14:paraId="74C87C87" w14:textId="77777777" w:rsidR="00C47E14" w:rsidRDefault="00C47E14" w:rsidP="00B0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347"/>
    <w:multiLevelType w:val="hybridMultilevel"/>
    <w:tmpl w:val="D30291D2"/>
    <w:lvl w:ilvl="0" w:tplc="B260B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163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AF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22E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F29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848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542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C6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E69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754039"/>
    <w:multiLevelType w:val="hybridMultilevel"/>
    <w:tmpl w:val="F6D039FE"/>
    <w:lvl w:ilvl="0" w:tplc="4008D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22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CEE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D2A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6D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E07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543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AC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CC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1E30B8"/>
    <w:multiLevelType w:val="hybridMultilevel"/>
    <w:tmpl w:val="C70CB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4620"/>
    <w:multiLevelType w:val="hybridMultilevel"/>
    <w:tmpl w:val="DC320B32"/>
    <w:lvl w:ilvl="0" w:tplc="C1100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CC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26D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020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B2C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0C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109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5E6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7CB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A94449"/>
    <w:multiLevelType w:val="hybridMultilevel"/>
    <w:tmpl w:val="4F78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27C37"/>
    <w:multiLevelType w:val="hybridMultilevel"/>
    <w:tmpl w:val="78108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24394"/>
    <w:multiLevelType w:val="hybridMultilevel"/>
    <w:tmpl w:val="B2121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85D56"/>
    <w:multiLevelType w:val="hybridMultilevel"/>
    <w:tmpl w:val="D75200DA"/>
    <w:lvl w:ilvl="0" w:tplc="021E7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E56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2D8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A67A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03D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4AD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4B4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5C81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24CB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1D61DC"/>
    <w:multiLevelType w:val="hybridMultilevel"/>
    <w:tmpl w:val="76FE9056"/>
    <w:lvl w:ilvl="0" w:tplc="73922270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2B7B53C5"/>
    <w:multiLevelType w:val="hybridMultilevel"/>
    <w:tmpl w:val="08E0B614"/>
    <w:lvl w:ilvl="0" w:tplc="93FA5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2C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8F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847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C2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2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224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69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7A0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7312480"/>
    <w:multiLevelType w:val="hybridMultilevel"/>
    <w:tmpl w:val="9D9A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F61DA"/>
    <w:multiLevelType w:val="hybridMultilevel"/>
    <w:tmpl w:val="2B8AD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E97792"/>
    <w:multiLevelType w:val="hybridMultilevel"/>
    <w:tmpl w:val="FD9A85D4"/>
    <w:lvl w:ilvl="0" w:tplc="89C486CA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BEAFC48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8967E0A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952F7A6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9CA3EE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332970A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37CFD36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D1058A6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E5401F4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FB444EF"/>
    <w:multiLevelType w:val="hybridMultilevel"/>
    <w:tmpl w:val="AAA89976"/>
    <w:lvl w:ilvl="0" w:tplc="E19CB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3CB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A6B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A5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C7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FCF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4E2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0E8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F89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84A1ED9"/>
    <w:multiLevelType w:val="hybridMultilevel"/>
    <w:tmpl w:val="4E046620"/>
    <w:lvl w:ilvl="0" w:tplc="6D502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A4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42B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7C4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8A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F81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FAF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C82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43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5481292"/>
    <w:multiLevelType w:val="hybridMultilevel"/>
    <w:tmpl w:val="87C2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C23BE"/>
    <w:multiLevelType w:val="hybridMultilevel"/>
    <w:tmpl w:val="D262B242"/>
    <w:lvl w:ilvl="0" w:tplc="242060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037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4CDE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013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61A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0054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1C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AC8F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E71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3"/>
  </w:num>
  <w:num w:numId="12">
    <w:abstractNumId w:val="1"/>
  </w:num>
  <w:num w:numId="13">
    <w:abstractNumId w:val="13"/>
  </w:num>
  <w:num w:numId="14">
    <w:abstractNumId w:val="0"/>
  </w:num>
  <w:num w:numId="15">
    <w:abstractNumId w:val="1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50F"/>
    <w:rsid w:val="00003001"/>
    <w:rsid w:val="00007FEB"/>
    <w:rsid w:val="0001115E"/>
    <w:rsid w:val="00011D57"/>
    <w:rsid w:val="00016A0A"/>
    <w:rsid w:val="00017B5A"/>
    <w:rsid w:val="00024EB8"/>
    <w:rsid w:val="00025184"/>
    <w:rsid w:val="000251CA"/>
    <w:rsid w:val="000301F8"/>
    <w:rsid w:val="000303A6"/>
    <w:rsid w:val="0003045C"/>
    <w:rsid w:val="00030A92"/>
    <w:rsid w:val="0003316F"/>
    <w:rsid w:val="0003522B"/>
    <w:rsid w:val="00051CE9"/>
    <w:rsid w:val="0005476B"/>
    <w:rsid w:val="00057695"/>
    <w:rsid w:val="00060602"/>
    <w:rsid w:val="00060F30"/>
    <w:rsid w:val="00062E3C"/>
    <w:rsid w:val="00063049"/>
    <w:rsid w:val="00066974"/>
    <w:rsid w:val="00071FFE"/>
    <w:rsid w:val="00072220"/>
    <w:rsid w:val="000744B4"/>
    <w:rsid w:val="00074B70"/>
    <w:rsid w:val="00076913"/>
    <w:rsid w:val="000827FD"/>
    <w:rsid w:val="0008735F"/>
    <w:rsid w:val="000902EC"/>
    <w:rsid w:val="000933AD"/>
    <w:rsid w:val="00097F4A"/>
    <w:rsid w:val="000A1343"/>
    <w:rsid w:val="000A2A08"/>
    <w:rsid w:val="000A2A9E"/>
    <w:rsid w:val="000A577C"/>
    <w:rsid w:val="000B455E"/>
    <w:rsid w:val="000B5B69"/>
    <w:rsid w:val="000C545B"/>
    <w:rsid w:val="000D3BD0"/>
    <w:rsid w:val="000D5F9F"/>
    <w:rsid w:val="000D76E9"/>
    <w:rsid w:val="000E0D30"/>
    <w:rsid w:val="000E4188"/>
    <w:rsid w:val="000E5592"/>
    <w:rsid w:val="000F1226"/>
    <w:rsid w:val="000F16B0"/>
    <w:rsid w:val="000F5158"/>
    <w:rsid w:val="000F7661"/>
    <w:rsid w:val="001023D2"/>
    <w:rsid w:val="001044D7"/>
    <w:rsid w:val="00104D74"/>
    <w:rsid w:val="001107BC"/>
    <w:rsid w:val="00110B55"/>
    <w:rsid w:val="0011435B"/>
    <w:rsid w:val="00114B13"/>
    <w:rsid w:val="00132DEF"/>
    <w:rsid w:val="001444E9"/>
    <w:rsid w:val="00147981"/>
    <w:rsid w:val="00151506"/>
    <w:rsid w:val="00151B31"/>
    <w:rsid w:val="00152883"/>
    <w:rsid w:val="001608AE"/>
    <w:rsid w:val="00160ACB"/>
    <w:rsid w:val="00162981"/>
    <w:rsid w:val="0016587B"/>
    <w:rsid w:val="001736E8"/>
    <w:rsid w:val="00174ECB"/>
    <w:rsid w:val="00176000"/>
    <w:rsid w:val="00181EB7"/>
    <w:rsid w:val="001827E3"/>
    <w:rsid w:val="00182F74"/>
    <w:rsid w:val="00187786"/>
    <w:rsid w:val="00187C97"/>
    <w:rsid w:val="001906AA"/>
    <w:rsid w:val="00194D19"/>
    <w:rsid w:val="001B4A79"/>
    <w:rsid w:val="001B76B3"/>
    <w:rsid w:val="001C2F54"/>
    <w:rsid w:val="001C4841"/>
    <w:rsid w:val="001C542D"/>
    <w:rsid w:val="001C67DE"/>
    <w:rsid w:val="001D0736"/>
    <w:rsid w:val="001D1AEE"/>
    <w:rsid w:val="001E15A8"/>
    <w:rsid w:val="001E3CE8"/>
    <w:rsid w:val="001E5877"/>
    <w:rsid w:val="001E7B7F"/>
    <w:rsid w:val="001F3DFB"/>
    <w:rsid w:val="002015B6"/>
    <w:rsid w:val="002047AC"/>
    <w:rsid w:val="002074EF"/>
    <w:rsid w:val="00214196"/>
    <w:rsid w:val="00214756"/>
    <w:rsid w:val="00222083"/>
    <w:rsid w:val="00223226"/>
    <w:rsid w:val="00224FEC"/>
    <w:rsid w:val="002272C7"/>
    <w:rsid w:val="00230AED"/>
    <w:rsid w:val="00232C07"/>
    <w:rsid w:val="002369D8"/>
    <w:rsid w:val="00244624"/>
    <w:rsid w:val="002447A9"/>
    <w:rsid w:val="00246F63"/>
    <w:rsid w:val="00250A61"/>
    <w:rsid w:val="002527C8"/>
    <w:rsid w:val="00263252"/>
    <w:rsid w:val="0026488E"/>
    <w:rsid w:val="002664C3"/>
    <w:rsid w:val="00271D77"/>
    <w:rsid w:val="00275236"/>
    <w:rsid w:val="00277F45"/>
    <w:rsid w:val="002824C7"/>
    <w:rsid w:val="00282CC6"/>
    <w:rsid w:val="002850E8"/>
    <w:rsid w:val="0028515D"/>
    <w:rsid w:val="00286D18"/>
    <w:rsid w:val="00287026"/>
    <w:rsid w:val="00287A9B"/>
    <w:rsid w:val="0029317C"/>
    <w:rsid w:val="00293D3C"/>
    <w:rsid w:val="00295BE6"/>
    <w:rsid w:val="002A27AC"/>
    <w:rsid w:val="002A397A"/>
    <w:rsid w:val="002A55BB"/>
    <w:rsid w:val="002B33C3"/>
    <w:rsid w:val="002B7896"/>
    <w:rsid w:val="002C1C25"/>
    <w:rsid w:val="002C40F4"/>
    <w:rsid w:val="002C59F6"/>
    <w:rsid w:val="002D0367"/>
    <w:rsid w:val="002D2623"/>
    <w:rsid w:val="002D3B3A"/>
    <w:rsid w:val="002E183C"/>
    <w:rsid w:val="002E2904"/>
    <w:rsid w:val="002E4621"/>
    <w:rsid w:val="002E730F"/>
    <w:rsid w:val="002F0B25"/>
    <w:rsid w:val="002F3BF2"/>
    <w:rsid w:val="002F714D"/>
    <w:rsid w:val="00301116"/>
    <w:rsid w:val="00312EA0"/>
    <w:rsid w:val="00317056"/>
    <w:rsid w:val="00322D08"/>
    <w:rsid w:val="00325F04"/>
    <w:rsid w:val="003306A0"/>
    <w:rsid w:val="00331D18"/>
    <w:rsid w:val="00334D52"/>
    <w:rsid w:val="00340C28"/>
    <w:rsid w:val="00342F5A"/>
    <w:rsid w:val="00344116"/>
    <w:rsid w:val="00350940"/>
    <w:rsid w:val="00355BD0"/>
    <w:rsid w:val="0035604D"/>
    <w:rsid w:val="00365218"/>
    <w:rsid w:val="00371124"/>
    <w:rsid w:val="00372FBB"/>
    <w:rsid w:val="003750CE"/>
    <w:rsid w:val="00375683"/>
    <w:rsid w:val="00376B2E"/>
    <w:rsid w:val="00376F60"/>
    <w:rsid w:val="00381559"/>
    <w:rsid w:val="00383840"/>
    <w:rsid w:val="0038450C"/>
    <w:rsid w:val="00394D6D"/>
    <w:rsid w:val="003A0159"/>
    <w:rsid w:val="003A6E33"/>
    <w:rsid w:val="003A75A3"/>
    <w:rsid w:val="003B03B3"/>
    <w:rsid w:val="003B7FEF"/>
    <w:rsid w:val="003C1D33"/>
    <w:rsid w:val="003C1FBE"/>
    <w:rsid w:val="003C4106"/>
    <w:rsid w:val="003C789F"/>
    <w:rsid w:val="003D4A30"/>
    <w:rsid w:val="003D7E43"/>
    <w:rsid w:val="003E083F"/>
    <w:rsid w:val="003E209E"/>
    <w:rsid w:val="003E2BC5"/>
    <w:rsid w:val="003E6672"/>
    <w:rsid w:val="003F3858"/>
    <w:rsid w:val="00401D93"/>
    <w:rsid w:val="00403AA0"/>
    <w:rsid w:val="00406AE9"/>
    <w:rsid w:val="00410362"/>
    <w:rsid w:val="00410B59"/>
    <w:rsid w:val="00415D11"/>
    <w:rsid w:val="004222B7"/>
    <w:rsid w:val="004306CF"/>
    <w:rsid w:val="00431856"/>
    <w:rsid w:val="004400A9"/>
    <w:rsid w:val="00440CFF"/>
    <w:rsid w:val="00455A92"/>
    <w:rsid w:val="0045686C"/>
    <w:rsid w:val="00456FAE"/>
    <w:rsid w:val="00461198"/>
    <w:rsid w:val="00462BB4"/>
    <w:rsid w:val="004656E3"/>
    <w:rsid w:val="00472C8F"/>
    <w:rsid w:val="004732A8"/>
    <w:rsid w:val="004737AB"/>
    <w:rsid w:val="00475F16"/>
    <w:rsid w:val="00480169"/>
    <w:rsid w:val="0048218C"/>
    <w:rsid w:val="004824A5"/>
    <w:rsid w:val="004833F3"/>
    <w:rsid w:val="004834D3"/>
    <w:rsid w:val="00485B08"/>
    <w:rsid w:val="00493F71"/>
    <w:rsid w:val="0049726A"/>
    <w:rsid w:val="004A002B"/>
    <w:rsid w:val="004A4884"/>
    <w:rsid w:val="004C19F2"/>
    <w:rsid w:val="004D1622"/>
    <w:rsid w:val="004D476E"/>
    <w:rsid w:val="004D5544"/>
    <w:rsid w:val="004E348A"/>
    <w:rsid w:val="004E5F33"/>
    <w:rsid w:val="004E62EC"/>
    <w:rsid w:val="004E6B04"/>
    <w:rsid w:val="004E6F1A"/>
    <w:rsid w:val="004F4698"/>
    <w:rsid w:val="004F4B18"/>
    <w:rsid w:val="004F5EC1"/>
    <w:rsid w:val="004F7EC6"/>
    <w:rsid w:val="00500DEF"/>
    <w:rsid w:val="0050136F"/>
    <w:rsid w:val="00502F60"/>
    <w:rsid w:val="00506898"/>
    <w:rsid w:val="00506D8D"/>
    <w:rsid w:val="005135D9"/>
    <w:rsid w:val="005169DB"/>
    <w:rsid w:val="00516DCC"/>
    <w:rsid w:val="005214BE"/>
    <w:rsid w:val="00522B65"/>
    <w:rsid w:val="0052369C"/>
    <w:rsid w:val="00523A3B"/>
    <w:rsid w:val="00524022"/>
    <w:rsid w:val="005242DD"/>
    <w:rsid w:val="0053156C"/>
    <w:rsid w:val="005316F6"/>
    <w:rsid w:val="00533BD8"/>
    <w:rsid w:val="00535E72"/>
    <w:rsid w:val="00540576"/>
    <w:rsid w:val="005430CB"/>
    <w:rsid w:val="005430D9"/>
    <w:rsid w:val="0056016E"/>
    <w:rsid w:val="00564E20"/>
    <w:rsid w:val="00565362"/>
    <w:rsid w:val="00573B61"/>
    <w:rsid w:val="00583E62"/>
    <w:rsid w:val="005903D0"/>
    <w:rsid w:val="005967C9"/>
    <w:rsid w:val="005A1BFB"/>
    <w:rsid w:val="005A7517"/>
    <w:rsid w:val="005A7B9B"/>
    <w:rsid w:val="005C14F0"/>
    <w:rsid w:val="005D1D5F"/>
    <w:rsid w:val="005D2A28"/>
    <w:rsid w:val="005D33DA"/>
    <w:rsid w:val="005D5972"/>
    <w:rsid w:val="005E7D46"/>
    <w:rsid w:val="005F080F"/>
    <w:rsid w:val="005F162E"/>
    <w:rsid w:val="005F54DE"/>
    <w:rsid w:val="005F6931"/>
    <w:rsid w:val="005F6B68"/>
    <w:rsid w:val="006000F1"/>
    <w:rsid w:val="0060137A"/>
    <w:rsid w:val="006100B1"/>
    <w:rsid w:val="006137FA"/>
    <w:rsid w:val="00613ECB"/>
    <w:rsid w:val="00614869"/>
    <w:rsid w:val="006241F0"/>
    <w:rsid w:val="00626CA7"/>
    <w:rsid w:val="00626F83"/>
    <w:rsid w:val="0063144A"/>
    <w:rsid w:val="006419DD"/>
    <w:rsid w:val="0064267A"/>
    <w:rsid w:val="00642ABA"/>
    <w:rsid w:val="00650E59"/>
    <w:rsid w:val="006548A4"/>
    <w:rsid w:val="006568CA"/>
    <w:rsid w:val="00657FC4"/>
    <w:rsid w:val="00666DA7"/>
    <w:rsid w:val="006711F5"/>
    <w:rsid w:val="006759C1"/>
    <w:rsid w:val="00675A19"/>
    <w:rsid w:val="00681443"/>
    <w:rsid w:val="00687D1D"/>
    <w:rsid w:val="00690754"/>
    <w:rsid w:val="00691CDB"/>
    <w:rsid w:val="0069702C"/>
    <w:rsid w:val="00697D7E"/>
    <w:rsid w:val="006A16B7"/>
    <w:rsid w:val="006A4450"/>
    <w:rsid w:val="006A64B2"/>
    <w:rsid w:val="006B2D75"/>
    <w:rsid w:val="006B7733"/>
    <w:rsid w:val="006C0247"/>
    <w:rsid w:val="006C3071"/>
    <w:rsid w:val="006C4AF4"/>
    <w:rsid w:val="006C552A"/>
    <w:rsid w:val="006C7179"/>
    <w:rsid w:val="006D0EB0"/>
    <w:rsid w:val="006D0EC2"/>
    <w:rsid w:val="006D182D"/>
    <w:rsid w:val="006E0497"/>
    <w:rsid w:val="006E22EA"/>
    <w:rsid w:val="006E3B9E"/>
    <w:rsid w:val="006E6706"/>
    <w:rsid w:val="006E6916"/>
    <w:rsid w:val="006E70FD"/>
    <w:rsid w:val="006F1486"/>
    <w:rsid w:val="006F2394"/>
    <w:rsid w:val="006F4561"/>
    <w:rsid w:val="00700C21"/>
    <w:rsid w:val="00701489"/>
    <w:rsid w:val="00702273"/>
    <w:rsid w:val="00703363"/>
    <w:rsid w:val="00704A89"/>
    <w:rsid w:val="0071059B"/>
    <w:rsid w:val="007161DE"/>
    <w:rsid w:val="00724B20"/>
    <w:rsid w:val="0072642E"/>
    <w:rsid w:val="00727CB6"/>
    <w:rsid w:val="00736F57"/>
    <w:rsid w:val="007465B3"/>
    <w:rsid w:val="0076331A"/>
    <w:rsid w:val="0076622A"/>
    <w:rsid w:val="00774E0D"/>
    <w:rsid w:val="00785E0B"/>
    <w:rsid w:val="00792BC9"/>
    <w:rsid w:val="00796E9D"/>
    <w:rsid w:val="007A1BE2"/>
    <w:rsid w:val="007A2D83"/>
    <w:rsid w:val="007B1351"/>
    <w:rsid w:val="007B4546"/>
    <w:rsid w:val="007B6D0C"/>
    <w:rsid w:val="007C0C06"/>
    <w:rsid w:val="007C312A"/>
    <w:rsid w:val="007C3E64"/>
    <w:rsid w:val="007D4F8E"/>
    <w:rsid w:val="007E4D62"/>
    <w:rsid w:val="007E72FF"/>
    <w:rsid w:val="007E7391"/>
    <w:rsid w:val="007E7C98"/>
    <w:rsid w:val="007F43EC"/>
    <w:rsid w:val="007F55F5"/>
    <w:rsid w:val="00802F87"/>
    <w:rsid w:val="008127E2"/>
    <w:rsid w:val="008141C7"/>
    <w:rsid w:val="00814D16"/>
    <w:rsid w:val="008163F3"/>
    <w:rsid w:val="00823636"/>
    <w:rsid w:val="008250D7"/>
    <w:rsid w:val="00833A43"/>
    <w:rsid w:val="00834B6B"/>
    <w:rsid w:val="00834E36"/>
    <w:rsid w:val="00845548"/>
    <w:rsid w:val="008470E4"/>
    <w:rsid w:val="00847116"/>
    <w:rsid w:val="00847820"/>
    <w:rsid w:val="00850E69"/>
    <w:rsid w:val="0085169E"/>
    <w:rsid w:val="00852450"/>
    <w:rsid w:val="00852FC3"/>
    <w:rsid w:val="00860D24"/>
    <w:rsid w:val="008633E1"/>
    <w:rsid w:val="00864937"/>
    <w:rsid w:val="00876A48"/>
    <w:rsid w:val="0088297D"/>
    <w:rsid w:val="008848B5"/>
    <w:rsid w:val="008859BA"/>
    <w:rsid w:val="008957C1"/>
    <w:rsid w:val="008969A6"/>
    <w:rsid w:val="008A0379"/>
    <w:rsid w:val="008A2EDB"/>
    <w:rsid w:val="008A5D56"/>
    <w:rsid w:val="008B4C76"/>
    <w:rsid w:val="008B7290"/>
    <w:rsid w:val="008C0D79"/>
    <w:rsid w:val="008C108C"/>
    <w:rsid w:val="008C3318"/>
    <w:rsid w:val="008D07BD"/>
    <w:rsid w:val="008D480D"/>
    <w:rsid w:val="008D5720"/>
    <w:rsid w:val="008E052B"/>
    <w:rsid w:val="008E0E60"/>
    <w:rsid w:val="008E43A8"/>
    <w:rsid w:val="008E51C9"/>
    <w:rsid w:val="008E51CE"/>
    <w:rsid w:val="008E72F6"/>
    <w:rsid w:val="008F4F2A"/>
    <w:rsid w:val="008F5300"/>
    <w:rsid w:val="008F70F0"/>
    <w:rsid w:val="009079E5"/>
    <w:rsid w:val="00911938"/>
    <w:rsid w:val="00913FCA"/>
    <w:rsid w:val="00916BA5"/>
    <w:rsid w:val="00921943"/>
    <w:rsid w:val="00923AD6"/>
    <w:rsid w:val="00924790"/>
    <w:rsid w:val="00924A33"/>
    <w:rsid w:val="00925F8D"/>
    <w:rsid w:val="00931818"/>
    <w:rsid w:val="0093330B"/>
    <w:rsid w:val="009335CE"/>
    <w:rsid w:val="00935E92"/>
    <w:rsid w:val="00936820"/>
    <w:rsid w:val="00936ABD"/>
    <w:rsid w:val="0093746F"/>
    <w:rsid w:val="009413E7"/>
    <w:rsid w:val="00942C75"/>
    <w:rsid w:val="00947770"/>
    <w:rsid w:val="0095032E"/>
    <w:rsid w:val="00962993"/>
    <w:rsid w:val="009666CE"/>
    <w:rsid w:val="0097380B"/>
    <w:rsid w:val="00984F33"/>
    <w:rsid w:val="009A0113"/>
    <w:rsid w:val="009A15AB"/>
    <w:rsid w:val="009A38E3"/>
    <w:rsid w:val="009A4BA9"/>
    <w:rsid w:val="009A75EE"/>
    <w:rsid w:val="009A7A84"/>
    <w:rsid w:val="009B0107"/>
    <w:rsid w:val="009B5489"/>
    <w:rsid w:val="009B5E9C"/>
    <w:rsid w:val="009C281C"/>
    <w:rsid w:val="009C2865"/>
    <w:rsid w:val="009D3360"/>
    <w:rsid w:val="009D762A"/>
    <w:rsid w:val="009E30D8"/>
    <w:rsid w:val="009E414C"/>
    <w:rsid w:val="009E5DCB"/>
    <w:rsid w:val="009E7635"/>
    <w:rsid w:val="009E7A6F"/>
    <w:rsid w:val="00A0243A"/>
    <w:rsid w:val="00A059A6"/>
    <w:rsid w:val="00A06ADC"/>
    <w:rsid w:val="00A06F8B"/>
    <w:rsid w:val="00A15379"/>
    <w:rsid w:val="00A172E9"/>
    <w:rsid w:val="00A223B6"/>
    <w:rsid w:val="00A22816"/>
    <w:rsid w:val="00A30588"/>
    <w:rsid w:val="00A3202D"/>
    <w:rsid w:val="00A3252F"/>
    <w:rsid w:val="00A37AF8"/>
    <w:rsid w:val="00A53508"/>
    <w:rsid w:val="00A576FB"/>
    <w:rsid w:val="00A66AF1"/>
    <w:rsid w:val="00A66F1B"/>
    <w:rsid w:val="00A72324"/>
    <w:rsid w:val="00A73EBB"/>
    <w:rsid w:val="00A766FB"/>
    <w:rsid w:val="00A83475"/>
    <w:rsid w:val="00A83679"/>
    <w:rsid w:val="00A84400"/>
    <w:rsid w:val="00A8769A"/>
    <w:rsid w:val="00A87853"/>
    <w:rsid w:val="00A9239E"/>
    <w:rsid w:val="00A94ACC"/>
    <w:rsid w:val="00A97CA1"/>
    <w:rsid w:val="00AA19BD"/>
    <w:rsid w:val="00AB3A01"/>
    <w:rsid w:val="00AB3D38"/>
    <w:rsid w:val="00AC0C5B"/>
    <w:rsid w:val="00AC25A6"/>
    <w:rsid w:val="00AC2E77"/>
    <w:rsid w:val="00AD1108"/>
    <w:rsid w:val="00AD4200"/>
    <w:rsid w:val="00AD471C"/>
    <w:rsid w:val="00AE38CF"/>
    <w:rsid w:val="00AE3E5F"/>
    <w:rsid w:val="00AF332E"/>
    <w:rsid w:val="00AF53D4"/>
    <w:rsid w:val="00B00AF8"/>
    <w:rsid w:val="00B01BA0"/>
    <w:rsid w:val="00B03B26"/>
    <w:rsid w:val="00B04917"/>
    <w:rsid w:val="00B13021"/>
    <w:rsid w:val="00B17BB4"/>
    <w:rsid w:val="00B20846"/>
    <w:rsid w:val="00B26A68"/>
    <w:rsid w:val="00B32F4B"/>
    <w:rsid w:val="00B33296"/>
    <w:rsid w:val="00B37933"/>
    <w:rsid w:val="00B455D3"/>
    <w:rsid w:val="00B5364A"/>
    <w:rsid w:val="00B53CE3"/>
    <w:rsid w:val="00B56970"/>
    <w:rsid w:val="00B72B47"/>
    <w:rsid w:val="00B75F15"/>
    <w:rsid w:val="00B80E6D"/>
    <w:rsid w:val="00B83EA4"/>
    <w:rsid w:val="00BA69BA"/>
    <w:rsid w:val="00BC747D"/>
    <w:rsid w:val="00BD7D10"/>
    <w:rsid w:val="00BE13E0"/>
    <w:rsid w:val="00BE49C1"/>
    <w:rsid w:val="00BE6A04"/>
    <w:rsid w:val="00C04A20"/>
    <w:rsid w:val="00C164BC"/>
    <w:rsid w:val="00C16CFF"/>
    <w:rsid w:val="00C216C9"/>
    <w:rsid w:val="00C23B5B"/>
    <w:rsid w:val="00C34280"/>
    <w:rsid w:val="00C348C6"/>
    <w:rsid w:val="00C377E6"/>
    <w:rsid w:val="00C432F2"/>
    <w:rsid w:val="00C44078"/>
    <w:rsid w:val="00C44E2E"/>
    <w:rsid w:val="00C4637B"/>
    <w:rsid w:val="00C47E14"/>
    <w:rsid w:val="00C52862"/>
    <w:rsid w:val="00C531F8"/>
    <w:rsid w:val="00C55789"/>
    <w:rsid w:val="00C629A1"/>
    <w:rsid w:val="00C62E9E"/>
    <w:rsid w:val="00C652E5"/>
    <w:rsid w:val="00C721D8"/>
    <w:rsid w:val="00C873BE"/>
    <w:rsid w:val="00C906DB"/>
    <w:rsid w:val="00C91CDB"/>
    <w:rsid w:val="00C93357"/>
    <w:rsid w:val="00C93877"/>
    <w:rsid w:val="00C9396C"/>
    <w:rsid w:val="00C94747"/>
    <w:rsid w:val="00CA0B65"/>
    <w:rsid w:val="00CA32E4"/>
    <w:rsid w:val="00CA537F"/>
    <w:rsid w:val="00CA7509"/>
    <w:rsid w:val="00CB27BB"/>
    <w:rsid w:val="00CB55DC"/>
    <w:rsid w:val="00CC7D61"/>
    <w:rsid w:val="00CC7DAA"/>
    <w:rsid w:val="00CD6B9D"/>
    <w:rsid w:val="00CE0F69"/>
    <w:rsid w:val="00CE5DC3"/>
    <w:rsid w:val="00CE6A8E"/>
    <w:rsid w:val="00CF1BAA"/>
    <w:rsid w:val="00CF5337"/>
    <w:rsid w:val="00CF7099"/>
    <w:rsid w:val="00D01E9F"/>
    <w:rsid w:val="00D0519A"/>
    <w:rsid w:val="00D077FE"/>
    <w:rsid w:val="00D10E94"/>
    <w:rsid w:val="00D12161"/>
    <w:rsid w:val="00D173D3"/>
    <w:rsid w:val="00D2041A"/>
    <w:rsid w:val="00D27FEE"/>
    <w:rsid w:val="00D324DA"/>
    <w:rsid w:val="00D361EF"/>
    <w:rsid w:val="00D36849"/>
    <w:rsid w:val="00D41114"/>
    <w:rsid w:val="00D42DE5"/>
    <w:rsid w:val="00D44CEF"/>
    <w:rsid w:val="00D45D96"/>
    <w:rsid w:val="00D4613E"/>
    <w:rsid w:val="00D503C0"/>
    <w:rsid w:val="00D54D72"/>
    <w:rsid w:val="00D55806"/>
    <w:rsid w:val="00D57B9F"/>
    <w:rsid w:val="00D6186D"/>
    <w:rsid w:val="00D7150F"/>
    <w:rsid w:val="00D74C6F"/>
    <w:rsid w:val="00D77C15"/>
    <w:rsid w:val="00D81E5D"/>
    <w:rsid w:val="00D82A63"/>
    <w:rsid w:val="00D8431D"/>
    <w:rsid w:val="00D85234"/>
    <w:rsid w:val="00D900F0"/>
    <w:rsid w:val="00D96063"/>
    <w:rsid w:val="00D96EE5"/>
    <w:rsid w:val="00DA0539"/>
    <w:rsid w:val="00DA4D50"/>
    <w:rsid w:val="00DA561D"/>
    <w:rsid w:val="00DA7396"/>
    <w:rsid w:val="00DB1044"/>
    <w:rsid w:val="00DB208C"/>
    <w:rsid w:val="00DC0E7B"/>
    <w:rsid w:val="00DC6E27"/>
    <w:rsid w:val="00DD40E1"/>
    <w:rsid w:val="00DE718F"/>
    <w:rsid w:val="00DF22FE"/>
    <w:rsid w:val="00E013CA"/>
    <w:rsid w:val="00E0631A"/>
    <w:rsid w:val="00E067CC"/>
    <w:rsid w:val="00E13060"/>
    <w:rsid w:val="00E1658C"/>
    <w:rsid w:val="00E215FD"/>
    <w:rsid w:val="00E216AB"/>
    <w:rsid w:val="00E24846"/>
    <w:rsid w:val="00E3236A"/>
    <w:rsid w:val="00E326F2"/>
    <w:rsid w:val="00E34607"/>
    <w:rsid w:val="00E35A53"/>
    <w:rsid w:val="00E42F3F"/>
    <w:rsid w:val="00E44BF8"/>
    <w:rsid w:val="00E467E1"/>
    <w:rsid w:val="00E46E7C"/>
    <w:rsid w:val="00E5080D"/>
    <w:rsid w:val="00E6121E"/>
    <w:rsid w:val="00E65B26"/>
    <w:rsid w:val="00E65D9D"/>
    <w:rsid w:val="00E71871"/>
    <w:rsid w:val="00E723C1"/>
    <w:rsid w:val="00E73321"/>
    <w:rsid w:val="00E7449A"/>
    <w:rsid w:val="00E77140"/>
    <w:rsid w:val="00E82F71"/>
    <w:rsid w:val="00E85117"/>
    <w:rsid w:val="00E86570"/>
    <w:rsid w:val="00E91C60"/>
    <w:rsid w:val="00EA3065"/>
    <w:rsid w:val="00EA5A40"/>
    <w:rsid w:val="00EA6209"/>
    <w:rsid w:val="00EA7625"/>
    <w:rsid w:val="00EB1C1B"/>
    <w:rsid w:val="00EB3EEE"/>
    <w:rsid w:val="00EB6D01"/>
    <w:rsid w:val="00EC7DCB"/>
    <w:rsid w:val="00ED33F5"/>
    <w:rsid w:val="00ED3D0B"/>
    <w:rsid w:val="00ED6A80"/>
    <w:rsid w:val="00ED7BCC"/>
    <w:rsid w:val="00EE272B"/>
    <w:rsid w:val="00EE49B8"/>
    <w:rsid w:val="00EE6391"/>
    <w:rsid w:val="00EF672B"/>
    <w:rsid w:val="00EF735E"/>
    <w:rsid w:val="00F070C4"/>
    <w:rsid w:val="00F07AB0"/>
    <w:rsid w:val="00F1134D"/>
    <w:rsid w:val="00F13D58"/>
    <w:rsid w:val="00F142D2"/>
    <w:rsid w:val="00F23142"/>
    <w:rsid w:val="00F307F0"/>
    <w:rsid w:val="00F349F7"/>
    <w:rsid w:val="00F42889"/>
    <w:rsid w:val="00F458B0"/>
    <w:rsid w:val="00F4660E"/>
    <w:rsid w:val="00F559A6"/>
    <w:rsid w:val="00F55B13"/>
    <w:rsid w:val="00F57505"/>
    <w:rsid w:val="00F6556D"/>
    <w:rsid w:val="00F665CF"/>
    <w:rsid w:val="00F675F5"/>
    <w:rsid w:val="00F82F47"/>
    <w:rsid w:val="00F856B0"/>
    <w:rsid w:val="00F9141C"/>
    <w:rsid w:val="00FA32F4"/>
    <w:rsid w:val="00FB798C"/>
    <w:rsid w:val="00FC057E"/>
    <w:rsid w:val="00FD1C4A"/>
    <w:rsid w:val="00FD3647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97B1"/>
  <w15:docId w15:val="{FFBE488F-72DD-4095-9D12-0C0A3347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9A6"/>
  </w:style>
  <w:style w:type="paragraph" w:styleId="1">
    <w:name w:val="heading 1"/>
    <w:basedOn w:val="a"/>
    <w:next w:val="a"/>
    <w:link w:val="10"/>
    <w:qFormat/>
    <w:rsid w:val="00A94ACC"/>
    <w:pPr>
      <w:keepNext/>
      <w:pageBreakBefore/>
      <w:shd w:val="clear" w:color="auto" w:fill="FFFFFF"/>
      <w:spacing w:before="120" w:after="0" w:line="240" w:lineRule="auto"/>
      <w:ind w:firstLine="499"/>
      <w:jc w:val="center"/>
      <w:outlineLvl w:val="0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A94ACC"/>
    <w:pPr>
      <w:keepNext/>
      <w:pageBreakBefore/>
      <w:shd w:val="clear" w:color="auto" w:fill="FFFFFF"/>
      <w:spacing w:after="0" w:line="240" w:lineRule="auto"/>
      <w:ind w:firstLine="499"/>
      <w:jc w:val="center"/>
      <w:outlineLvl w:val="2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0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2D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0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3B26"/>
  </w:style>
  <w:style w:type="paragraph" w:styleId="a8">
    <w:name w:val="footer"/>
    <w:basedOn w:val="a"/>
    <w:link w:val="a9"/>
    <w:uiPriority w:val="99"/>
    <w:semiHidden/>
    <w:unhideWhenUsed/>
    <w:rsid w:val="00B0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3B26"/>
  </w:style>
  <w:style w:type="character" w:customStyle="1" w:styleId="10">
    <w:name w:val="Заголовок 1 Знак"/>
    <w:basedOn w:val="a0"/>
    <w:link w:val="1"/>
    <w:rsid w:val="00A94ACC"/>
    <w:rPr>
      <w:rFonts w:ascii="Times New Roman" w:eastAsia="Times New Roman" w:hAnsi="Times New Roman" w:cs="Times New Roman"/>
      <w:color w:val="000000"/>
      <w:sz w:val="32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A94ACC"/>
    <w:rPr>
      <w:rFonts w:ascii="Times New Roman" w:eastAsia="Times New Roman" w:hAnsi="Times New Roman" w:cs="Times New Roman"/>
      <w:color w:val="000000"/>
      <w:sz w:val="36"/>
      <w:szCs w:val="20"/>
      <w:shd w:val="clear" w:color="auto" w:fill="FFFFFF"/>
    </w:rPr>
  </w:style>
  <w:style w:type="paragraph" w:styleId="31">
    <w:name w:val="Body Text Indent 3"/>
    <w:basedOn w:val="a"/>
    <w:link w:val="32"/>
    <w:semiHidden/>
    <w:unhideWhenUsed/>
    <w:rsid w:val="00A94AC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A94ACC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Содержимое таблицы"/>
    <w:basedOn w:val="a"/>
    <w:rsid w:val="00A94ACC"/>
    <w:pPr>
      <w:widowControl w:val="0"/>
      <w:suppressLineNumbers/>
      <w:suppressAutoHyphens/>
      <w:spacing w:before="60" w:after="60" w:line="240" w:lineRule="auto"/>
      <w:ind w:firstLine="420"/>
      <w:jc w:val="both"/>
    </w:pPr>
    <w:rPr>
      <w:rFonts w:ascii="Century Schoolbook" w:eastAsia="Verdana" w:hAnsi="Century Schoolbook" w:cs="Lucida Sans"/>
      <w:kern w:val="2"/>
      <w:sz w:val="28"/>
      <w:szCs w:val="24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E65D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5D9D"/>
  </w:style>
  <w:style w:type="paragraph" w:styleId="ab">
    <w:name w:val="No Spacing"/>
    <w:uiPriority w:val="1"/>
    <w:qFormat/>
    <w:rsid w:val="00E65D9D"/>
    <w:pPr>
      <w:spacing w:after="0" w:line="240" w:lineRule="auto"/>
    </w:pPr>
  </w:style>
  <w:style w:type="table" w:styleId="ac">
    <w:name w:val="Table Grid"/>
    <w:basedOn w:val="a1"/>
    <w:uiPriority w:val="59"/>
    <w:rsid w:val="002C5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0B5B69"/>
    <w:rPr>
      <w:b/>
      <w:bCs/>
    </w:rPr>
  </w:style>
  <w:style w:type="paragraph" w:styleId="ae">
    <w:name w:val="Normal (Web)"/>
    <w:basedOn w:val="a"/>
    <w:uiPriority w:val="99"/>
    <w:semiHidden/>
    <w:unhideWhenUsed/>
    <w:rsid w:val="00A0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B1302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PowerPoint_Slide1.sldx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PowerPoint_Slide.sldx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1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Анютка</cp:lastModifiedBy>
  <cp:revision>259</cp:revision>
  <dcterms:created xsi:type="dcterms:W3CDTF">2015-11-12T07:20:00Z</dcterms:created>
  <dcterms:modified xsi:type="dcterms:W3CDTF">2022-04-03T17:45:00Z</dcterms:modified>
</cp:coreProperties>
</file>